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F4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云南中医药大学第二附属医院</w:t>
      </w:r>
      <w:r>
        <w:rPr>
          <w:rFonts w:hint="eastAsia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val="en-US" w:eastAsia="zh-CN"/>
        </w:rPr>
        <w:t>资产评估服务采购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项目中标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eastAsia="zh-CN"/>
        </w:rPr>
        <w:t>公告</w:t>
      </w:r>
    </w:p>
    <w:p w14:paraId="6C5C2E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0" w:firstLineChars="20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9"/>
          <w:szCs w:val="19"/>
          <w:shd w:val="clear" w:fill="FFFFFF"/>
        </w:rPr>
      </w:pPr>
    </w:p>
    <w:p w14:paraId="72F673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0" w:firstLineChars="20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9"/>
          <w:szCs w:val="19"/>
          <w:shd w:val="clear" w:fill="FFFFFF"/>
        </w:rPr>
        <w:t>·</w:t>
      </w:r>
      <w:bookmarkStart w:id="0" w:name="_GoBack"/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云南中医药大学第二附属医院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资产评估服务采购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项目</w:t>
      </w:r>
      <w:bookmarkEnd w:id="0"/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询价采购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eastAsia="zh-CN"/>
        </w:rPr>
        <w:t>中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，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根据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到院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资料询价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情况，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小组推荐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中标候选人如下：</w:t>
      </w:r>
    </w:p>
    <w:p w14:paraId="1E2E20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第一中标候选人：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深圳市鹏建土地资产评估征询有限公司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7421F1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公示时间202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23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日-202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24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393D0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如对以上公示结果有异议，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请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将信息反馈至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0F05A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资产管理科：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63307831   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纪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检监察室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63306967</w:t>
      </w:r>
    </w:p>
    <w:p w14:paraId="1B4A54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只接受纸质材料，并提供有效证据，并加盖公章。</w:t>
      </w:r>
    </w:p>
    <w:p w14:paraId="17D771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</w:p>
    <w:p w14:paraId="1E7A688D">
      <w:pPr>
        <w:ind w:firstLine="1280" w:firstLineChars="8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757575"/>
          <w:spacing w:val="0"/>
          <w:sz w:val="16"/>
          <w:szCs w:val="16"/>
          <w:shd w:val="clear" w:fill="FFFFFF"/>
          <w:lang w:val="en-US" w:eastAsia="zh-CN"/>
        </w:rPr>
        <w:t xml:space="preserve">            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</w:rPr>
        <w:t>云南中医药大学第二附属医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eastAsia="zh-CN"/>
        </w:rPr>
        <w:t>资产管理科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A7F0536">
      <w:pPr>
        <w:ind w:firstLine="9939" w:firstLineChars="33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>2026年9月23日</w:t>
      </w:r>
    </w:p>
    <w:p w14:paraId="32B735B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B445E"/>
    <w:rsid w:val="200C59BA"/>
    <w:rsid w:val="45113408"/>
    <w:rsid w:val="4AAF3BF1"/>
    <w:rsid w:val="5D3E34A7"/>
    <w:rsid w:val="733E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232</Characters>
  <Lines>0</Lines>
  <Paragraphs>0</Paragraphs>
  <TotalTime>2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2026-09-23T01:21:52Z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