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4FA1" w:rsidRDefault="000D4A28" w:rsidP="00100420">
      <w:pPr>
        <w:jc w:val="center"/>
        <w:rPr>
          <w:rFonts w:ascii="宋体" w:eastAsia="宋体" w:hAnsi="宋体"/>
          <w:b/>
          <w:bCs/>
          <w:sz w:val="24"/>
          <w:szCs w:val="24"/>
        </w:rPr>
      </w:pPr>
      <w:r w:rsidRPr="000D4A28">
        <w:rPr>
          <w:rFonts w:ascii="宋体" w:eastAsia="宋体" w:hAnsi="宋体" w:hint="eastAsia"/>
          <w:b/>
          <w:bCs/>
          <w:sz w:val="24"/>
          <w:szCs w:val="24"/>
        </w:rPr>
        <w:t>昆明中华涂料有限责任公司</w:t>
      </w:r>
      <w:r w:rsidR="00100420" w:rsidRPr="00100420">
        <w:rPr>
          <w:rFonts w:ascii="宋体" w:eastAsia="宋体" w:hAnsi="宋体" w:hint="eastAsia"/>
          <w:b/>
          <w:bCs/>
          <w:sz w:val="24"/>
          <w:szCs w:val="24"/>
        </w:rPr>
        <w:t>职业病危害现状评价</w:t>
      </w:r>
      <w:r w:rsidR="008178FA" w:rsidRPr="008178FA">
        <w:rPr>
          <w:rFonts w:ascii="宋体" w:eastAsia="宋体" w:hAnsi="宋体"/>
          <w:b/>
          <w:bCs/>
          <w:sz w:val="24"/>
          <w:szCs w:val="24"/>
        </w:rPr>
        <w:t>情况</w:t>
      </w:r>
      <w:r w:rsidR="007748AD" w:rsidRPr="007748AD">
        <w:rPr>
          <w:rFonts w:ascii="宋体" w:eastAsia="宋体" w:hAnsi="宋体" w:hint="eastAsia"/>
          <w:b/>
          <w:bCs/>
          <w:sz w:val="24"/>
          <w:szCs w:val="24"/>
        </w:rPr>
        <w:t>公示</w:t>
      </w:r>
    </w:p>
    <w:p w:rsidR="00177C9E" w:rsidRDefault="00177C9E" w:rsidP="00962C39">
      <w:pPr>
        <w:jc w:val="center"/>
        <w:rPr>
          <w:rFonts w:ascii="宋体" w:eastAsia="宋体" w:hAnsi="宋体"/>
          <w:b/>
          <w:bCs/>
          <w:sz w:val="24"/>
          <w:szCs w:val="24"/>
        </w:rPr>
      </w:pPr>
    </w:p>
    <w:tbl>
      <w:tblPr>
        <w:tblStyle w:val="a5"/>
        <w:tblW w:w="8744" w:type="dxa"/>
        <w:jc w:val="center"/>
        <w:tblLook w:val="04A0" w:firstRow="1" w:lastRow="0" w:firstColumn="1" w:lastColumn="0" w:noHBand="0" w:noVBand="1"/>
      </w:tblPr>
      <w:tblGrid>
        <w:gridCol w:w="860"/>
        <w:gridCol w:w="1005"/>
        <w:gridCol w:w="111"/>
        <w:gridCol w:w="402"/>
        <w:gridCol w:w="6189"/>
        <w:gridCol w:w="177"/>
      </w:tblGrid>
      <w:tr w:rsidR="00177C9E" w:rsidRPr="009251BD" w:rsidTr="00230472">
        <w:trPr>
          <w:gridAfter w:val="1"/>
          <w:wAfter w:w="177" w:type="dxa"/>
          <w:trHeight w:val="454"/>
          <w:jc w:val="center"/>
        </w:trPr>
        <w:tc>
          <w:tcPr>
            <w:tcW w:w="2378" w:type="dxa"/>
            <w:gridSpan w:val="4"/>
            <w:vAlign w:val="center"/>
          </w:tcPr>
          <w:p w:rsidR="00177C9E" w:rsidRPr="009251BD" w:rsidRDefault="00177C9E" w:rsidP="009251BD">
            <w:pPr>
              <w:spacing w:line="360" w:lineRule="exact"/>
              <w:rPr>
                <w:rFonts w:ascii="宋体" w:eastAsia="宋体" w:hAnsi="宋体"/>
                <w:szCs w:val="21"/>
              </w:rPr>
            </w:pPr>
            <w:r w:rsidRPr="009251BD">
              <w:rPr>
                <w:rFonts w:ascii="宋体" w:eastAsia="宋体" w:hAnsi="宋体" w:hint="eastAsia"/>
                <w:szCs w:val="21"/>
              </w:rPr>
              <w:t>报告书名称</w:t>
            </w:r>
          </w:p>
        </w:tc>
        <w:tc>
          <w:tcPr>
            <w:tcW w:w="6189" w:type="dxa"/>
            <w:vAlign w:val="center"/>
          </w:tcPr>
          <w:p w:rsidR="00177C9E" w:rsidRPr="009251BD" w:rsidRDefault="000D4A28" w:rsidP="008178FA">
            <w:pPr>
              <w:spacing w:line="360" w:lineRule="exact"/>
              <w:rPr>
                <w:rFonts w:ascii="宋体" w:eastAsia="宋体" w:hAnsi="宋体" w:cs="仿宋_GB2312"/>
                <w:szCs w:val="21"/>
                <w:lang w:val="zh-CN"/>
              </w:rPr>
            </w:pPr>
            <w:r w:rsidRPr="000D4A28">
              <w:rPr>
                <w:rFonts w:ascii="宋体" w:eastAsia="宋体" w:hAnsi="宋体" w:cs="仿宋_GB2312" w:hint="eastAsia"/>
                <w:szCs w:val="21"/>
                <w:lang w:val="zh-CN"/>
              </w:rPr>
              <w:t>昆明中华涂料有限责任公司</w:t>
            </w:r>
            <w:r w:rsidR="00100420" w:rsidRPr="00100420">
              <w:rPr>
                <w:rFonts w:ascii="宋体" w:eastAsia="宋体" w:hAnsi="宋体" w:cs="仿宋_GB2312" w:hint="eastAsia"/>
                <w:szCs w:val="21"/>
                <w:lang w:val="zh-CN"/>
              </w:rPr>
              <w:t>职业病危害现状评价报告书</w:t>
            </w:r>
          </w:p>
        </w:tc>
      </w:tr>
      <w:tr w:rsidR="00177C9E" w:rsidRPr="009251BD" w:rsidTr="00230472">
        <w:trPr>
          <w:gridAfter w:val="1"/>
          <w:wAfter w:w="177" w:type="dxa"/>
          <w:trHeight w:val="454"/>
          <w:jc w:val="center"/>
        </w:trPr>
        <w:tc>
          <w:tcPr>
            <w:tcW w:w="2378" w:type="dxa"/>
            <w:gridSpan w:val="4"/>
            <w:vAlign w:val="center"/>
          </w:tcPr>
          <w:p w:rsidR="00177C9E" w:rsidRPr="009251BD" w:rsidRDefault="00177C9E" w:rsidP="009251BD">
            <w:pPr>
              <w:spacing w:line="360" w:lineRule="exact"/>
              <w:rPr>
                <w:rFonts w:ascii="宋体" w:eastAsia="宋体" w:hAnsi="宋体"/>
                <w:szCs w:val="21"/>
              </w:rPr>
            </w:pPr>
            <w:r w:rsidRPr="009251BD">
              <w:rPr>
                <w:rFonts w:ascii="宋体" w:eastAsia="宋体" w:hAnsi="宋体" w:hint="eastAsia"/>
                <w:szCs w:val="21"/>
              </w:rPr>
              <w:t>报告书编号</w:t>
            </w:r>
          </w:p>
        </w:tc>
        <w:tc>
          <w:tcPr>
            <w:tcW w:w="6189" w:type="dxa"/>
            <w:vAlign w:val="center"/>
          </w:tcPr>
          <w:p w:rsidR="00177C9E" w:rsidRPr="009251BD" w:rsidRDefault="000D4A28" w:rsidP="00B20F6A">
            <w:pPr>
              <w:spacing w:line="360" w:lineRule="exact"/>
              <w:rPr>
                <w:rFonts w:ascii="宋体" w:eastAsia="宋体" w:hAnsi="宋体" w:cs="仿宋_GB2312"/>
                <w:szCs w:val="21"/>
                <w:lang w:val="zh-CN"/>
              </w:rPr>
            </w:pPr>
            <w:r w:rsidRPr="000D4A28">
              <w:rPr>
                <w:rFonts w:ascii="宋体" w:eastAsia="宋体" w:hAnsi="宋体" w:cs="仿宋_GB2312"/>
                <w:szCs w:val="21"/>
                <w:lang w:val="zh-CN"/>
              </w:rPr>
              <w:t>YZZW2024-XZ002</w:t>
            </w:r>
          </w:p>
        </w:tc>
      </w:tr>
      <w:tr w:rsidR="00CE1946" w:rsidRPr="009251BD" w:rsidTr="00230472">
        <w:trPr>
          <w:gridAfter w:val="1"/>
          <w:wAfter w:w="177" w:type="dxa"/>
          <w:trHeight w:val="454"/>
          <w:jc w:val="center"/>
        </w:trPr>
        <w:tc>
          <w:tcPr>
            <w:tcW w:w="860" w:type="dxa"/>
            <w:vMerge w:val="restart"/>
            <w:vAlign w:val="center"/>
          </w:tcPr>
          <w:p w:rsidR="00CE1946" w:rsidRPr="009251BD" w:rsidRDefault="00CE1946" w:rsidP="009251BD">
            <w:pPr>
              <w:spacing w:line="360" w:lineRule="exact"/>
              <w:rPr>
                <w:rFonts w:ascii="宋体" w:eastAsia="宋体" w:hAnsi="宋体"/>
                <w:szCs w:val="21"/>
              </w:rPr>
            </w:pPr>
            <w:r w:rsidRPr="009251BD">
              <w:rPr>
                <w:rFonts w:ascii="宋体" w:eastAsia="宋体" w:hAnsi="宋体" w:hint="eastAsia"/>
                <w:szCs w:val="21"/>
              </w:rPr>
              <w:t>用人单位基本情况</w:t>
            </w:r>
          </w:p>
        </w:tc>
        <w:tc>
          <w:tcPr>
            <w:tcW w:w="1518" w:type="dxa"/>
            <w:gridSpan w:val="3"/>
            <w:vAlign w:val="center"/>
          </w:tcPr>
          <w:p w:rsidR="00CE1946" w:rsidRPr="009251BD" w:rsidRDefault="00CE1946" w:rsidP="009251BD">
            <w:pPr>
              <w:spacing w:line="360" w:lineRule="exact"/>
              <w:rPr>
                <w:rFonts w:ascii="宋体" w:eastAsia="宋体" w:hAnsi="宋体"/>
                <w:szCs w:val="21"/>
              </w:rPr>
            </w:pPr>
            <w:r w:rsidRPr="009251BD">
              <w:rPr>
                <w:rFonts w:ascii="宋体" w:eastAsia="宋体" w:hAnsi="宋体" w:hint="eastAsia"/>
                <w:szCs w:val="21"/>
              </w:rPr>
              <w:t>单位名称</w:t>
            </w:r>
          </w:p>
        </w:tc>
        <w:tc>
          <w:tcPr>
            <w:tcW w:w="6189" w:type="dxa"/>
            <w:vAlign w:val="center"/>
          </w:tcPr>
          <w:p w:rsidR="00962C39" w:rsidRPr="009251BD" w:rsidRDefault="000D4A28" w:rsidP="009251BD">
            <w:pPr>
              <w:spacing w:line="360" w:lineRule="exact"/>
              <w:rPr>
                <w:rFonts w:ascii="宋体" w:eastAsia="宋体" w:hAnsi="宋体"/>
                <w:szCs w:val="21"/>
              </w:rPr>
            </w:pPr>
            <w:r w:rsidRPr="000D4A28">
              <w:rPr>
                <w:rFonts w:ascii="宋体" w:eastAsia="宋体" w:hAnsi="宋体" w:cs="仿宋_GB2312" w:hint="eastAsia"/>
                <w:szCs w:val="21"/>
                <w:lang w:val="zh-CN"/>
              </w:rPr>
              <w:t>昆明中华涂料有限责任公司</w:t>
            </w:r>
          </w:p>
        </w:tc>
      </w:tr>
      <w:tr w:rsidR="00CE1946" w:rsidRPr="009251BD" w:rsidTr="00230472">
        <w:trPr>
          <w:gridAfter w:val="1"/>
          <w:wAfter w:w="177" w:type="dxa"/>
          <w:trHeight w:val="454"/>
          <w:jc w:val="center"/>
        </w:trPr>
        <w:tc>
          <w:tcPr>
            <w:tcW w:w="860" w:type="dxa"/>
            <w:vMerge/>
            <w:vAlign w:val="center"/>
          </w:tcPr>
          <w:p w:rsidR="00CE1946" w:rsidRPr="009251BD" w:rsidRDefault="00CE1946" w:rsidP="009251BD">
            <w:pPr>
              <w:spacing w:line="360" w:lineRule="exact"/>
              <w:rPr>
                <w:rFonts w:ascii="宋体" w:eastAsia="宋体" w:hAnsi="宋体"/>
                <w:szCs w:val="21"/>
              </w:rPr>
            </w:pPr>
          </w:p>
        </w:tc>
        <w:tc>
          <w:tcPr>
            <w:tcW w:w="1518" w:type="dxa"/>
            <w:gridSpan w:val="3"/>
            <w:vAlign w:val="center"/>
          </w:tcPr>
          <w:p w:rsidR="00CE1946" w:rsidRPr="009251BD" w:rsidRDefault="00CE1946" w:rsidP="009251BD">
            <w:pPr>
              <w:spacing w:line="360" w:lineRule="exact"/>
              <w:rPr>
                <w:rFonts w:ascii="宋体" w:eastAsia="宋体" w:hAnsi="宋体"/>
                <w:szCs w:val="21"/>
              </w:rPr>
            </w:pPr>
            <w:r w:rsidRPr="009251BD">
              <w:rPr>
                <w:rFonts w:ascii="宋体" w:eastAsia="宋体" w:hAnsi="宋体" w:hint="eastAsia"/>
                <w:szCs w:val="21"/>
              </w:rPr>
              <w:t>单位简介</w:t>
            </w:r>
          </w:p>
        </w:tc>
        <w:tc>
          <w:tcPr>
            <w:tcW w:w="6189" w:type="dxa"/>
            <w:vAlign w:val="center"/>
          </w:tcPr>
          <w:p w:rsidR="000D4A28" w:rsidRPr="000D4A28" w:rsidRDefault="000D4A28" w:rsidP="000D4A28">
            <w:pPr>
              <w:spacing w:line="380" w:lineRule="exact"/>
              <w:rPr>
                <w:rFonts w:ascii="宋体" w:eastAsia="宋体" w:hAnsi="宋体" w:cs="Times New Roman"/>
                <w:szCs w:val="21"/>
              </w:rPr>
            </w:pPr>
            <w:r w:rsidRPr="000D4A28">
              <w:rPr>
                <w:rFonts w:ascii="宋体" w:eastAsia="宋体" w:hAnsi="宋体" w:cs="Times New Roman" w:hint="eastAsia"/>
                <w:szCs w:val="21"/>
              </w:rPr>
              <w:t>昆明中华涂料有限责任公司前身为昆明油漆总厂，始建于</w:t>
            </w:r>
            <w:r w:rsidRPr="000D4A28">
              <w:rPr>
                <w:rFonts w:ascii="宋体" w:eastAsia="宋体" w:hAnsi="宋体" w:cs="Times New Roman"/>
                <w:szCs w:val="21"/>
              </w:rPr>
              <w:t>1958 年，2004年根据昆明市深化国有企业改革试点工作的精神，将公司生产装置整体搬迁至现有厂址，全厂现有员工82 余名。</w:t>
            </w:r>
          </w:p>
          <w:p w:rsidR="000D4A28" w:rsidRPr="000D4A28" w:rsidRDefault="000D4A28" w:rsidP="000D4A28">
            <w:pPr>
              <w:spacing w:line="380" w:lineRule="exact"/>
              <w:rPr>
                <w:rFonts w:ascii="宋体" w:eastAsia="宋体" w:hAnsi="宋体" w:cs="Times New Roman"/>
                <w:szCs w:val="21"/>
              </w:rPr>
            </w:pPr>
            <w:r w:rsidRPr="000D4A28">
              <w:rPr>
                <w:rFonts w:ascii="宋体" w:eastAsia="宋体" w:hAnsi="宋体" w:cs="Times New Roman" w:hint="eastAsia"/>
                <w:szCs w:val="21"/>
              </w:rPr>
              <w:t>生产装置包括色漆车间、多品种车间、树脂车间，配套建设有供配电、给排水、消防等公用工程及辅助设施，有</w:t>
            </w:r>
            <w:r w:rsidRPr="000D4A28">
              <w:rPr>
                <w:rFonts w:ascii="宋体" w:eastAsia="宋体" w:hAnsi="宋体" w:cs="Times New Roman"/>
                <w:szCs w:val="21"/>
              </w:rPr>
              <w:t>3278m</w:t>
            </w:r>
            <w:r w:rsidRPr="000D4A28">
              <w:rPr>
                <w:rFonts w:ascii="宋体" w:eastAsia="宋体" w:hAnsi="宋体" w:cs="Times New Roman"/>
                <w:szCs w:val="21"/>
                <w:vertAlign w:val="superscript"/>
              </w:rPr>
              <w:t>2</w:t>
            </w:r>
            <w:r w:rsidRPr="000D4A28">
              <w:rPr>
                <w:rFonts w:ascii="宋体" w:eastAsia="宋体" w:hAnsi="宋体" w:cs="Times New Roman"/>
                <w:szCs w:val="21"/>
              </w:rPr>
              <w:t xml:space="preserve"> 原料库一座、2758m</w:t>
            </w:r>
            <w:r w:rsidRPr="000D4A28">
              <w:rPr>
                <w:rFonts w:ascii="宋体" w:eastAsia="宋体" w:hAnsi="宋体" w:cs="Times New Roman"/>
                <w:szCs w:val="21"/>
                <w:vertAlign w:val="superscript"/>
              </w:rPr>
              <w:t>2</w:t>
            </w:r>
            <w:r w:rsidRPr="000D4A28">
              <w:rPr>
                <w:rFonts w:ascii="宋体" w:eastAsia="宋体" w:hAnsi="宋体" w:cs="Times New Roman"/>
                <w:szCs w:val="21"/>
              </w:rPr>
              <w:t xml:space="preserve"> 成品库一座，储罐区最大有效储存能力为 673m</w:t>
            </w:r>
            <w:r w:rsidRPr="000D4A28">
              <w:rPr>
                <w:rFonts w:ascii="宋体" w:eastAsia="宋体" w:hAnsi="宋体" w:cs="Times New Roman"/>
                <w:szCs w:val="21"/>
                <w:vertAlign w:val="superscript"/>
              </w:rPr>
              <w:t>3</w:t>
            </w:r>
            <w:r w:rsidRPr="000D4A28">
              <w:rPr>
                <w:rFonts w:ascii="宋体" w:eastAsia="宋体" w:hAnsi="宋体" w:cs="Times New Roman"/>
                <w:szCs w:val="21"/>
              </w:rPr>
              <w:t>。</w:t>
            </w:r>
          </w:p>
          <w:p w:rsidR="00962C39" w:rsidRPr="009251BD" w:rsidRDefault="000D4A28" w:rsidP="000D4A28">
            <w:pPr>
              <w:spacing w:line="380" w:lineRule="exact"/>
              <w:rPr>
                <w:rFonts w:ascii="宋体" w:eastAsia="宋体" w:hAnsi="宋体" w:cs="Times New Roman"/>
                <w:szCs w:val="21"/>
              </w:rPr>
            </w:pPr>
            <w:r w:rsidRPr="000D4A28">
              <w:rPr>
                <w:rFonts w:ascii="宋体" w:eastAsia="宋体" w:hAnsi="宋体" w:cs="Times New Roman" w:hint="eastAsia"/>
                <w:szCs w:val="21"/>
              </w:rPr>
              <w:t>公司设有总工办，下设技术环保处、质量监督检验处等技术机构，现有各类专职专业技术人员</w:t>
            </w:r>
            <w:r w:rsidRPr="000D4A28">
              <w:rPr>
                <w:rFonts w:ascii="宋体" w:eastAsia="宋体" w:hAnsi="宋体" w:cs="Times New Roman"/>
                <w:szCs w:val="21"/>
              </w:rPr>
              <w:t>20余名，近年来公司结合市场需求及行业发展方向 ，将产品结构进行调整。目前公司产品更安全、环保。产品以低VOC涂料、水性涂料产品等为主。</w:t>
            </w:r>
          </w:p>
        </w:tc>
      </w:tr>
      <w:tr w:rsidR="00CE1946" w:rsidRPr="009251BD" w:rsidTr="00230472">
        <w:trPr>
          <w:gridAfter w:val="1"/>
          <w:wAfter w:w="177" w:type="dxa"/>
          <w:trHeight w:val="454"/>
          <w:jc w:val="center"/>
        </w:trPr>
        <w:tc>
          <w:tcPr>
            <w:tcW w:w="860" w:type="dxa"/>
            <w:vMerge/>
            <w:vAlign w:val="center"/>
          </w:tcPr>
          <w:p w:rsidR="00CE1946" w:rsidRPr="009251BD" w:rsidRDefault="00CE1946" w:rsidP="009251BD">
            <w:pPr>
              <w:spacing w:line="360" w:lineRule="exact"/>
              <w:rPr>
                <w:rFonts w:ascii="宋体" w:eastAsia="宋体" w:hAnsi="宋体"/>
                <w:szCs w:val="21"/>
              </w:rPr>
            </w:pPr>
          </w:p>
        </w:tc>
        <w:tc>
          <w:tcPr>
            <w:tcW w:w="1518" w:type="dxa"/>
            <w:gridSpan w:val="3"/>
            <w:vAlign w:val="center"/>
          </w:tcPr>
          <w:p w:rsidR="00CE1946" w:rsidRPr="009251BD" w:rsidRDefault="00CE1946" w:rsidP="009251BD">
            <w:pPr>
              <w:spacing w:line="360" w:lineRule="exact"/>
              <w:rPr>
                <w:rFonts w:ascii="宋体" w:eastAsia="宋体" w:hAnsi="宋体"/>
                <w:szCs w:val="21"/>
              </w:rPr>
            </w:pPr>
            <w:r w:rsidRPr="009251BD">
              <w:rPr>
                <w:rFonts w:ascii="宋体" w:eastAsia="宋体" w:hAnsi="宋体" w:hint="eastAsia"/>
                <w:szCs w:val="21"/>
              </w:rPr>
              <w:t>地理位置</w:t>
            </w:r>
          </w:p>
        </w:tc>
        <w:tc>
          <w:tcPr>
            <w:tcW w:w="6189" w:type="dxa"/>
            <w:vAlign w:val="center"/>
          </w:tcPr>
          <w:p w:rsidR="00CE1946" w:rsidRPr="009251BD" w:rsidRDefault="000D4A28" w:rsidP="009251BD">
            <w:pPr>
              <w:spacing w:line="360" w:lineRule="exact"/>
              <w:rPr>
                <w:rFonts w:ascii="宋体" w:eastAsia="宋体" w:hAnsi="宋体"/>
                <w:szCs w:val="21"/>
              </w:rPr>
            </w:pPr>
            <w:r w:rsidRPr="000D4A28">
              <w:rPr>
                <w:rFonts w:ascii="宋体" w:eastAsia="宋体" w:hAnsi="宋体" w:cs="Times New Roman" w:hint="eastAsia"/>
                <w:szCs w:val="21"/>
              </w:rPr>
              <w:t>昆明中华涂料有限责任公司位于昆明市经济技术开发区石龙路</w:t>
            </w:r>
            <w:proofErr w:type="gramStart"/>
            <w:r w:rsidRPr="000D4A28">
              <w:rPr>
                <w:rFonts w:ascii="宋体" w:eastAsia="宋体" w:hAnsi="宋体" w:cs="Times New Roman" w:hint="eastAsia"/>
                <w:szCs w:val="21"/>
              </w:rPr>
              <w:t>与春漫大道</w:t>
            </w:r>
            <w:proofErr w:type="gramEnd"/>
            <w:r w:rsidRPr="000D4A28">
              <w:rPr>
                <w:rFonts w:ascii="宋体" w:eastAsia="宋体" w:hAnsi="宋体" w:cs="Times New Roman" w:hint="eastAsia"/>
                <w:szCs w:val="21"/>
              </w:rPr>
              <w:t>交叉口南侧。</w:t>
            </w:r>
          </w:p>
        </w:tc>
      </w:tr>
      <w:tr w:rsidR="0065647A" w:rsidRPr="009251BD" w:rsidTr="00230472">
        <w:trPr>
          <w:gridAfter w:val="1"/>
          <w:wAfter w:w="177" w:type="dxa"/>
          <w:trHeight w:val="454"/>
          <w:jc w:val="center"/>
        </w:trPr>
        <w:tc>
          <w:tcPr>
            <w:tcW w:w="860" w:type="dxa"/>
            <w:vMerge w:val="restart"/>
            <w:vAlign w:val="center"/>
          </w:tcPr>
          <w:p w:rsidR="0065647A" w:rsidRPr="009251BD" w:rsidRDefault="0065647A" w:rsidP="009251BD">
            <w:pPr>
              <w:spacing w:line="360" w:lineRule="exact"/>
              <w:rPr>
                <w:rFonts w:ascii="宋体" w:eastAsia="宋体" w:hAnsi="宋体"/>
                <w:szCs w:val="21"/>
              </w:rPr>
            </w:pPr>
            <w:bookmarkStart w:id="0" w:name="_Hlk66956033"/>
            <w:r w:rsidRPr="009251BD">
              <w:rPr>
                <w:rFonts w:ascii="宋体" w:eastAsia="宋体" w:hAnsi="宋体" w:hint="eastAsia"/>
                <w:szCs w:val="21"/>
              </w:rPr>
              <w:t>现场调查及检测情况</w:t>
            </w:r>
          </w:p>
        </w:tc>
        <w:tc>
          <w:tcPr>
            <w:tcW w:w="1518" w:type="dxa"/>
            <w:gridSpan w:val="3"/>
            <w:vAlign w:val="center"/>
          </w:tcPr>
          <w:p w:rsidR="0065647A" w:rsidRPr="009251BD" w:rsidRDefault="0065647A" w:rsidP="009251BD">
            <w:pPr>
              <w:spacing w:line="360" w:lineRule="exact"/>
              <w:rPr>
                <w:rFonts w:ascii="宋体" w:eastAsia="宋体" w:hAnsi="宋体"/>
                <w:szCs w:val="21"/>
              </w:rPr>
            </w:pPr>
            <w:r w:rsidRPr="009251BD">
              <w:rPr>
                <w:rFonts w:ascii="宋体" w:eastAsia="宋体" w:hAnsi="宋体" w:hint="eastAsia"/>
                <w:szCs w:val="21"/>
              </w:rPr>
              <w:t>项目负责人</w:t>
            </w:r>
          </w:p>
        </w:tc>
        <w:tc>
          <w:tcPr>
            <w:tcW w:w="6189" w:type="dxa"/>
            <w:vAlign w:val="center"/>
          </w:tcPr>
          <w:p w:rsidR="0065647A" w:rsidRPr="009251BD" w:rsidRDefault="00B20F6A" w:rsidP="00B20F6A">
            <w:pPr>
              <w:spacing w:line="360" w:lineRule="exact"/>
              <w:rPr>
                <w:rFonts w:ascii="宋体" w:eastAsia="宋体" w:hAnsi="宋体" w:cs="仿宋_GB2312"/>
                <w:szCs w:val="21"/>
                <w:lang w:val="zh-CN"/>
              </w:rPr>
            </w:pPr>
            <w:r w:rsidRPr="00B20F6A">
              <w:rPr>
                <w:rFonts w:ascii="宋体" w:eastAsia="宋体" w:hAnsi="宋体" w:cs="仿宋_GB2312" w:hint="eastAsia"/>
                <w:szCs w:val="21"/>
                <w:lang w:val="zh-CN"/>
              </w:rPr>
              <w:t>王昆</w:t>
            </w:r>
            <w:r w:rsidR="0065647A" w:rsidRPr="009251BD">
              <w:rPr>
                <w:rFonts w:ascii="宋体" w:eastAsia="宋体" w:hAnsi="宋体" w:cs="仿宋_GB2312" w:hint="eastAsia"/>
                <w:szCs w:val="21"/>
                <w:lang w:val="zh-CN"/>
              </w:rPr>
              <w:t>，证书编号：</w:t>
            </w:r>
            <w:r w:rsidR="002F2050" w:rsidRPr="002F2050">
              <w:rPr>
                <w:rFonts w:ascii="宋体" w:eastAsia="宋体" w:hAnsi="宋体" w:cs="仿宋_GB2312"/>
                <w:szCs w:val="21"/>
                <w:lang w:val="zh-CN"/>
              </w:rPr>
              <w:t>YZP(I)2023022</w:t>
            </w:r>
            <w:r>
              <w:rPr>
                <w:rFonts w:ascii="宋体" w:eastAsia="宋体" w:hAnsi="宋体" w:cs="仿宋_GB2312" w:hint="eastAsia"/>
                <w:szCs w:val="21"/>
                <w:lang w:val="zh-CN"/>
              </w:rPr>
              <w:t>3</w:t>
            </w:r>
          </w:p>
        </w:tc>
      </w:tr>
      <w:tr w:rsidR="0065647A" w:rsidRPr="009251BD" w:rsidTr="00230472">
        <w:trPr>
          <w:gridAfter w:val="1"/>
          <w:wAfter w:w="177" w:type="dxa"/>
          <w:trHeight w:val="454"/>
          <w:jc w:val="center"/>
        </w:trPr>
        <w:tc>
          <w:tcPr>
            <w:tcW w:w="860" w:type="dxa"/>
            <w:vMerge/>
            <w:vAlign w:val="center"/>
          </w:tcPr>
          <w:p w:rsidR="0065647A" w:rsidRPr="009251BD" w:rsidRDefault="0065647A" w:rsidP="009251BD">
            <w:pPr>
              <w:spacing w:line="360" w:lineRule="exact"/>
              <w:rPr>
                <w:rFonts w:ascii="宋体" w:eastAsia="宋体" w:hAnsi="宋体"/>
                <w:szCs w:val="21"/>
              </w:rPr>
            </w:pPr>
          </w:p>
        </w:tc>
        <w:tc>
          <w:tcPr>
            <w:tcW w:w="1518" w:type="dxa"/>
            <w:gridSpan w:val="3"/>
            <w:vAlign w:val="center"/>
          </w:tcPr>
          <w:p w:rsidR="0065647A" w:rsidRPr="009251BD" w:rsidRDefault="0065647A" w:rsidP="009251BD">
            <w:pPr>
              <w:spacing w:line="360" w:lineRule="exact"/>
              <w:rPr>
                <w:rFonts w:ascii="宋体" w:eastAsia="宋体" w:hAnsi="宋体"/>
                <w:szCs w:val="21"/>
              </w:rPr>
            </w:pPr>
            <w:r w:rsidRPr="009251BD">
              <w:rPr>
                <w:rFonts w:ascii="宋体" w:eastAsia="宋体" w:hAnsi="宋体" w:hint="eastAsia"/>
                <w:szCs w:val="21"/>
              </w:rPr>
              <w:t>报告书编写人</w:t>
            </w:r>
          </w:p>
        </w:tc>
        <w:tc>
          <w:tcPr>
            <w:tcW w:w="6189" w:type="dxa"/>
            <w:vAlign w:val="center"/>
          </w:tcPr>
          <w:p w:rsidR="0065647A" w:rsidRPr="009251BD" w:rsidRDefault="00B20F6A" w:rsidP="002F2050">
            <w:pPr>
              <w:spacing w:line="360" w:lineRule="exact"/>
              <w:rPr>
                <w:rFonts w:ascii="宋体" w:eastAsia="宋体" w:hAnsi="宋体" w:cs="仿宋_GB2312"/>
                <w:szCs w:val="21"/>
                <w:lang w:val="zh-CN"/>
              </w:rPr>
            </w:pPr>
            <w:r w:rsidRPr="00B20F6A">
              <w:rPr>
                <w:rFonts w:ascii="宋体" w:eastAsia="宋体" w:hAnsi="宋体" w:cs="仿宋_GB2312" w:hint="eastAsia"/>
                <w:szCs w:val="21"/>
                <w:lang w:val="zh-CN"/>
              </w:rPr>
              <w:t>王昆</w:t>
            </w:r>
            <w:r w:rsidRPr="009251BD">
              <w:rPr>
                <w:rFonts w:ascii="宋体" w:eastAsia="宋体" w:hAnsi="宋体" w:cs="仿宋_GB2312" w:hint="eastAsia"/>
                <w:szCs w:val="21"/>
                <w:lang w:val="zh-CN"/>
              </w:rPr>
              <w:t>，证书编号：</w:t>
            </w:r>
            <w:r w:rsidRPr="002F2050">
              <w:rPr>
                <w:rFonts w:ascii="宋体" w:eastAsia="宋体" w:hAnsi="宋体" w:cs="仿宋_GB2312"/>
                <w:szCs w:val="21"/>
                <w:lang w:val="zh-CN"/>
              </w:rPr>
              <w:t>YZP(I)2023022</w:t>
            </w:r>
            <w:r>
              <w:rPr>
                <w:rFonts w:ascii="宋体" w:eastAsia="宋体" w:hAnsi="宋体" w:cs="仿宋_GB2312" w:hint="eastAsia"/>
                <w:szCs w:val="21"/>
                <w:lang w:val="zh-CN"/>
              </w:rPr>
              <w:t>3</w:t>
            </w:r>
          </w:p>
        </w:tc>
      </w:tr>
      <w:tr w:rsidR="00394A0E" w:rsidRPr="009251BD" w:rsidTr="00230472">
        <w:trPr>
          <w:gridAfter w:val="1"/>
          <w:wAfter w:w="177" w:type="dxa"/>
          <w:trHeight w:val="454"/>
          <w:jc w:val="center"/>
        </w:trPr>
        <w:tc>
          <w:tcPr>
            <w:tcW w:w="860" w:type="dxa"/>
            <w:vMerge/>
            <w:vAlign w:val="center"/>
          </w:tcPr>
          <w:p w:rsidR="00394A0E" w:rsidRPr="009251BD" w:rsidRDefault="00394A0E" w:rsidP="009251BD">
            <w:pPr>
              <w:spacing w:line="360" w:lineRule="exact"/>
              <w:rPr>
                <w:rFonts w:ascii="宋体" w:eastAsia="宋体" w:hAnsi="宋体"/>
                <w:szCs w:val="21"/>
              </w:rPr>
            </w:pPr>
          </w:p>
        </w:tc>
        <w:tc>
          <w:tcPr>
            <w:tcW w:w="1518" w:type="dxa"/>
            <w:gridSpan w:val="3"/>
            <w:vAlign w:val="center"/>
          </w:tcPr>
          <w:p w:rsidR="00394A0E" w:rsidRPr="009251BD" w:rsidRDefault="00394A0E" w:rsidP="009251BD">
            <w:pPr>
              <w:spacing w:line="360" w:lineRule="exact"/>
              <w:rPr>
                <w:rFonts w:ascii="宋体" w:eastAsia="宋体" w:hAnsi="宋体"/>
                <w:szCs w:val="21"/>
              </w:rPr>
            </w:pPr>
            <w:r w:rsidRPr="009251BD">
              <w:rPr>
                <w:rFonts w:ascii="宋体" w:eastAsia="宋体" w:hAnsi="宋体" w:hint="eastAsia"/>
                <w:szCs w:val="21"/>
              </w:rPr>
              <w:t>现场调查人员</w:t>
            </w:r>
          </w:p>
        </w:tc>
        <w:tc>
          <w:tcPr>
            <w:tcW w:w="6189" w:type="dxa"/>
            <w:vAlign w:val="center"/>
          </w:tcPr>
          <w:p w:rsidR="00394A0E" w:rsidRPr="009251BD" w:rsidRDefault="00B20F6A" w:rsidP="002F2050">
            <w:pPr>
              <w:spacing w:line="360" w:lineRule="exact"/>
              <w:rPr>
                <w:rFonts w:ascii="宋体" w:eastAsia="宋体" w:hAnsi="宋体" w:cs="仿宋_GB2312"/>
                <w:szCs w:val="21"/>
                <w:lang w:val="zh-CN"/>
              </w:rPr>
            </w:pPr>
            <w:r w:rsidRPr="00B20F6A">
              <w:rPr>
                <w:rFonts w:ascii="宋体" w:eastAsia="宋体" w:hAnsi="宋体" w:cs="仿宋_GB2312" w:hint="eastAsia"/>
                <w:szCs w:val="21"/>
                <w:lang w:val="zh-CN"/>
              </w:rPr>
              <w:t>王昆</w:t>
            </w:r>
          </w:p>
        </w:tc>
      </w:tr>
      <w:tr w:rsidR="00CE1946" w:rsidRPr="009251BD" w:rsidTr="00230472">
        <w:trPr>
          <w:gridAfter w:val="1"/>
          <w:wAfter w:w="177" w:type="dxa"/>
          <w:trHeight w:val="454"/>
          <w:jc w:val="center"/>
        </w:trPr>
        <w:tc>
          <w:tcPr>
            <w:tcW w:w="860" w:type="dxa"/>
            <w:vMerge/>
            <w:vAlign w:val="center"/>
          </w:tcPr>
          <w:p w:rsidR="00CE1946" w:rsidRPr="009251BD" w:rsidRDefault="00CE1946" w:rsidP="009251BD">
            <w:pPr>
              <w:spacing w:line="360" w:lineRule="exact"/>
              <w:rPr>
                <w:rFonts w:ascii="宋体" w:eastAsia="宋体" w:hAnsi="宋体"/>
                <w:szCs w:val="21"/>
              </w:rPr>
            </w:pPr>
          </w:p>
        </w:tc>
        <w:tc>
          <w:tcPr>
            <w:tcW w:w="1518" w:type="dxa"/>
            <w:gridSpan w:val="3"/>
            <w:vAlign w:val="center"/>
          </w:tcPr>
          <w:p w:rsidR="00CE1946" w:rsidRPr="009251BD" w:rsidRDefault="00CE1946" w:rsidP="009251BD">
            <w:pPr>
              <w:spacing w:line="360" w:lineRule="exact"/>
              <w:rPr>
                <w:rFonts w:ascii="宋体" w:eastAsia="宋体" w:hAnsi="宋体"/>
                <w:szCs w:val="21"/>
              </w:rPr>
            </w:pPr>
            <w:r w:rsidRPr="009251BD">
              <w:rPr>
                <w:rFonts w:ascii="宋体" w:eastAsia="宋体" w:hAnsi="宋体" w:hint="eastAsia"/>
                <w:szCs w:val="21"/>
              </w:rPr>
              <w:t>现场检测人员</w:t>
            </w:r>
          </w:p>
        </w:tc>
        <w:tc>
          <w:tcPr>
            <w:tcW w:w="6189" w:type="dxa"/>
            <w:vAlign w:val="center"/>
          </w:tcPr>
          <w:p w:rsidR="00CE1946" w:rsidRPr="009251BD" w:rsidRDefault="00FA1CCC" w:rsidP="000D4A28">
            <w:pPr>
              <w:spacing w:line="360" w:lineRule="exact"/>
              <w:rPr>
                <w:rFonts w:ascii="宋体" w:eastAsia="宋体" w:hAnsi="宋体"/>
                <w:szCs w:val="21"/>
              </w:rPr>
            </w:pPr>
            <w:r w:rsidRPr="009251BD">
              <w:rPr>
                <w:rFonts w:ascii="宋体" w:eastAsia="宋体" w:hAnsi="宋体" w:hint="eastAsia"/>
                <w:szCs w:val="21"/>
              </w:rPr>
              <w:t>王昆、</w:t>
            </w:r>
            <w:r w:rsidR="000D4A28">
              <w:rPr>
                <w:rFonts w:ascii="宋体" w:eastAsia="宋体" w:hAnsi="宋体" w:hint="eastAsia"/>
                <w:szCs w:val="21"/>
              </w:rPr>
              <w:t>杨红、</w:t>
            </w:r>
            <w:r w:rsidR="00475484">
              <w:rPr>
                <w:rFonts w:ascii="宋体" w:eastAsia="宋体" w:hAnsi="宋体" w:hint="eastAsia"/>
                <w:szCs w:val="21"/>
              </w:rPr>
              <w:t>张平、</w:t>
            </w:r>
            <w:r w:rsidR="000D4A28">
              <w:rPr>
                <w:rFonts w:ascii="宋体" w:eastAsia="宋体" w:hAnsi="宋体" w:hint="eastAsia"/>
                <w:szCs w:val="21"/>
              </w:rPr>
              <w:t>缪勇涛</w:t>
            </w:r>
          </w:p>
        </w:tc>
      </w:tr>
      <w:tr w:rsidR="00CE1946" w:rsidRPr="009251BD" w:rsidTr="00230472">
        <w:trPr>
          <w:gridAfter w:val="1"/>
          <w:wAfter w:w="177" w:type="dxa"/>
          <w:trHeight w:val="454"/>
          <w:jc w:val="center"/>
        </w:trPr>
        <w:tc>
          <w:tcPr>
            <w:tcW w:w="860" w:type="dxa"/>
            <w:vMerge/>
            <w:vAlign w:val="center"/>
          </w:tcPr>
          <w:p w:rsidR="00CE1946" w:rsidRPr="009251BD" w:rsidRDefault="00CE1946" w:rsidP="009251BD">
            <w:pPr>
              <w:spacing w:line="360" w:lineRule="exact"/>
              <w:rPr>
                <w:rFonts w:ascii="宋体" w:eastAsia="宋体" w:hAnsi="宋体"/>
                <w:szCs w:val="21"/>
              </w:rPr>
            </w:pPr>
          </w:p>
        </w:tc>
        <w:tc>
          <w:tcPr>
            <w:tcW w:w="1518" w:type="dxa"/>
            <w:gridSpan w:val="3"/>
            <w:vAlign w:val="center"/>
          </w:tcPr>
          <w:p w:rsidR="00CE1946" w:rsidRPr="009251BD" w:rsidRDefault="00CE1946" w:rsidP="009251BD">
            <w:pPr>
              <w:spacing w:line="360" w:lineRule="exact"/>
              <w:rPr>
                <w:rFonts w:ascii="宋体" w:eastAsia="宋体" w:hAnsi="宋体"/>
                <w:szCs w:val="21"/>
              </w:rPr>
            </w:pPr>
            <w:r w:rsidRPr="009251BD">
              <w:rPr>
                <w:rFonts w:ascii="宋体" w:eastAsia="宋体" w:hAnsi="宋体" w:hint="eastAsia"/>
                <w:szCs w:val="21"/>
              </w:rPr>
              <w:t>现场检测时间</w:t>
            </w:r>
          </w:p>
        </w:tc>
        <w:tc>
          <w:tcPr>
            <w:tcW w:w="6189" w:type="dxa"/>
            <w:vAlign w:val="center"/>
          </w:tcPr>
          <w:p w:rsidR="00CE1946" w:rsidRPr="009251BD" w:rsidRDefault="00FA1CCC" w:rsidP="00545A9A">
            <w:pPr>
              <w:spacing w:line="360" w:lineRule="exact"/>
              <w:rPr>
                <w:rFonts w:ascii="宋体" w:eastAsia="宋体" w:hAnsi="宋体"/>
                <w:szCs w:val="21"/>
              </w:rPr>
            </w:pPr>
            <w:r w:rsidRPr="009251BD">
              <w:rPr>
                <w:rFonts w:ascii="宋体" w:eastAsia="宋体" w:hAnsi="宋体"/>
                <w:szCs w:val="21"/>
              </w:rPr>
              <w:t>202</w:t>
            </w:r>
            <w:r w:rsidR="00475484">
              <w:rPr>
                <w:rFonts w:ascii="宋体" w:eastAsia="宋体" w:hAnsi="宋体" w:hint="eastAsia"/>
                <w:szCs w:val="21"/>
              </w:rPr>
              <w:t>4</w:t>
            </w:r>
            <w:r w:rsidRPr="009251BD">
              <w:rPr>
                <w:rFonts w:ascii="宋体" w:eastAsia="宋体" w:hAnsi="宋体"/>
                <w:szCs w:val="21"/>
              </w:rPr>
              <w:t>年</w:t>
            </w:r>
            <w:r w:rsidR="00475484">
              <w:rPr>
                <w:rFonts w:ascii="宋体" w:eastAsia="宋体" w:hAnsi="宋体" w:hint="eastAsia"/>
                <w:szCs w:val="21"/>
              </w:rPr>
              <w:t>10</w:t>
            </w:r>
            <w:r w:rsidRPr="009251BD">
              <w:rPr>
                <w:rFonts w:ascii="宋体" w:eastAsia="宋体" w:hAnsi="宋体"/>
                <w:szCs w:val="21"/>
              </w:rPr>
              <w:t>月</w:t>
            </w:r>
            <w:r w:rsidR="00545A9A">
              <w:rPr>
                <w:rFonts w:ascii="宋体" w:eastAsia="宋体" w:hAnsi="宋体" w:hint="eastAsia"/>
                <w:szCs w:val="21"/>
              </w:rPr>
              <w:t>16</w:t>
            </w:r>
            <w:r w:rsidRPr="009251BD">
              <w:rPr>
                <w:rFonts w:ascii="宋体" w:eastAsia="宋体" w:hAnsi="宋体"/>
                <w:szCs w:val="21"/>
              </w:rPr>
              <w:t>日至202</w:t>
            </w:r>
            <w:r w:rsidR="00475484">
              <w:rPr>
                <w:rFonts w:ascii="宋体" w:eastAsia="宋体" w:hAnsi="宋体" w:hint="eastAsia"/>
                <w:szCs w:val="21"/>
              </w:rPr>
              <w:t>4</w:t>
            </w:r>
            <w:r w:rsidRPr="009251BD">
              <w:rPr>
                <w:rFonts w:ascii="宋体" w:eastAsia="宋体" w:hAnsi="宋体"/>
                <w:szCs w:val="21"/>
              </w:rPr>
              <w:t>年</w:t>
            </w:r>
            <w:r w:rsidR="00475484">
              <w:rPr>
                <w:rFonts w:ascii="宋体" w:eastAsia="宋体" w:hAnsi="宋体" w:hint="eastAsia"/>
                <w:szCs w:val="21"/>
              </w:rPr>
              <w:t>10</w:t>
            </w:r>
            <w:r w:rsidRPr="009251BD">
              <w:rPr>
                <w:rFonts w:ascii="宋体" w:eastAsia="宋体" w:hAnsi="宋体"/>
                <w:szCs w:val="21"/>
              </w:rPr>
              <w:t>月</w:t>
            </w:r>
            <w:r w:rsidR="00545A9A">
              <w:rPr>
                <w:rFonts w:ascii="宋体" w:eastAsia="宋体" w:hAnsi="宋体" w:hint="eastAsia"/>
                <w:szCs w:val="21"/>
              </w:rPr>
              <w:t>18</w:t>
            </w:r>
            <w:r w:rsidRPr="009251BD">
              <w:rPr>
                <w:rFonts w:ascii="宋体" w:eastAsia="宋体" w:hAnsi="宋体"/>
                <w:szCs w:val="21"/>
              </w:rPr>
              <w:t>日</w:t>
            </w:r>
          </w:p>
        </w:tc>
      </w:tr>
      <w:tr w:rsidR="00CE1946" w:rsidRPr="009251BD" w:rsidTr="00230472">
        <w:trPr>
          <w:gridAfter w:val="1"/>
          <w:wAfter w:w="177" w:type="dxa"/>
          <w:trHeight w:val="454"/>
          <w:jc w:val="center"/>
        </w:trPr>
        <w:tc>
          <w:tcPr>
            <w:tcW w:w="860" w:type="dxa"/>
            <w:vMerge/>
            <w:vAlign w:val="center"/>
          </w:tcPr>
          <w:p w:rsidR="00CE1946" w:rsidRPr="009251BD" w:rsidRDefault="00CE1946" w:rsidP="009251BD">
            <w:pPr>
              <w:spacing w:line="360" w:lineRule="exact"/>
              <w:rPr>
                <w:rFonts w:ascii="宋体" w:eastAsia="宋体" w:hAnsi="宋体"/>
                <w:szCs w:val="21"/>
              </w:rPr>
            </w:pPr>
          </w:p>
        </w:tc>
        <w:tc>
          <w:tcPr>
            <w:tcW w:w="1518" w:type="dxa"/>
            <w:gridSpan w:val="3"/>
            <w:vAlign w:val="center"/>
          </w:tcPr>
          <w:p w:rsidR="00CE1946" w:rsidRPr="009251BD" w:rsidRDefault="00CE1946" w:rsidP="009251BD">
            <w:pPr>
              <w:spacing w:line="360" w:lineRule="exact"/>
              <w:rPr>
                <w:rFonts w:ascii="宋体" w:eastAsia="宋体" w:hAnsi="宋体"/>
                <w:szCs w:val="21"/>
              </w:rPr>
            </w:pPr>
            <w:r w:rsidRPr="009251BD">
              <w:rPr>
                <w:rFonts w:ascii="宋体" w:eastAsia="宋体" w:hAnsi="宋体" w:hint="eastAsia"/>
                <w:szCs w:val="21"/>
              </w:rPr>
              <w:t>单位陪同人</w:t>
            </w:r>
          </w:p>
        </w:tc>
        <w:tc>
          <w:tcPr>
            <w:tcW w:w="6189" w:type="dxa"/>
            <w:vAlign w:val="center"/>
          </w:tcPr>
          <w:p w:rsidR="00CE1946" w:rsidRPr="009251BD" w:rsidRDefault="00BA7F90" w:rsidP="009251BD">
            <w:pPr>
              <w:spacing w:line="360" w:lineRule="exact"/>
              <w:rPr>
                <w:rFonts w:ascii="宋体" w:eastAsia="宋体" w:hAnsi="宋体"/>
                <w:szCs w:val="21"/>
              </w:rPr>
            </w:pPr>
            <w:proofErr w:type="gramStart"/>
            <w:r>
              <w:rPr>
                <w:rFonts w:ascii="宋体" w:eastAsia="宋体" w:hAnsi="宋体" w:hint="eastAsia"/>
                <w:szCs w:val="21"/>
              </w:rPr>
              <w:t>周悦明</w:t>
            </w:r>
            <w:proofErr w:type="gramEnd"/>
          </w:p>
        </w:tc>
      </w:tr>
      <w:bookmarkEnd w:id="0"/>
      <w:tr w:rsidR="00394A0E" w:rsidRPr="009251BD" w:rsidTr="00230472">
        <w:trPr>
          <w:gridAfter w:val="1"/>
          <w:wAfter w:w="177" w:type="dxa"/>
          <w:jc w:val="center"/>
        </w:trPr>
        <w:tc>
          <w:tcPr>
            <w:tcW w:w="860" w:type="dxa"/>
            <w:vMerge w:val="restart"/>
            <w:vAlign w:val="center"/>
          </w:tcPr>
          <w:p w:rsidR="00394A0E" w:rsidRPr="009251BD" w:rsidRDefault="00394A0E" w:rsidP="009251BD">
            <w:pPr>
              <w:spacing w:line="360" w:lineRule="exact"/>
              <w:rPr>
                <w:rFonts w:ascii="宋体" w:eastAsia="宋体" w:hAnsi="宋体"/>
                <w:szCs w:val="21"/>
              </w:rPr>
            </w:pPr>
            <w:r w:rsidRPr="009251BD">
              <w:rPr>
                <w:rFonts w:ascii="宋体" w:eastAsia="宋体" w:hAnsi="宋体" w:hint="eastAsia"/>
                <w:szCs w:val="21"/>
              </w:rPr>
              <w:t>职业病危害元素检测</w:t>
            </w:r>
          </w:p>
        </w:tc>
        <w:tc>
          <w:tcPr>
            <w:tcW w:w="1005" w:type="dxa"/>
            <w:vAlign w:val="center"/>
          </w:tcPr>
          <w:p w:rsidR="00394A0E" w:rsidRPr="009251BD" w:rsidRDefault="00394A0E" w:rsidP="009251BD">
            <w:pPr>
              <w:spacing w:line="360" w:lineRule="exact"/>
              <w:rPr>
                <w:rFonts w:ascii="宋体" w:eastAsia="宋体" w:hAnsi="宋体"/>
                <w:szCs w:val="21"/>
              </w:rPr>
            </w:pPr>
            <w:r w:rsidRPr="009251BD">
              <w:rPr>
                <w:rFonts w:ascii="宋体" w:eastAsia="宋体" w:hAnsi="宋体" w:hint="eastAsia"/>
                <w:szCs w:val="21"/>
              </w:rPr>
              <w:t>存在的主要职业病危害因素</w:t>
            </w:r>
          </w:p>
        </w:tc>
        <w:tc>
          <w:tcPr>
            <w:tcW w:w="6702" w:type="dxa"/>
            <w:gridSpan w:val="3"/>
            <w:vAlign w:val="center"/>
          </w:tcPr>
          <w:p w:rsidR="00100420" w:rsidRPr="00100420" w:rsidRDefault="00100420" w:rsidP="00100420">
            <w:pPr>
              <w:spacing w:line="360" w:lineRule="exact"/>
              <w:rPr>
                <w:rFonts w:ascii="宋体" w:eastAsia="宋体" w:hAnsi="宋体"/>
                <w:szCs w:val="21"/>
              </w:rPr>
            </w:pPr>
            <w:r w:rsidRPr="00100420">
              <w:rPr>
                <w:rFonts w:ascii="宋体" w:eastAsia="宋体" w:hAnsi="宋体" w:hint="eastAsia"/>
                <w:szCs w:val="21"/>
              </w:rPr>
              <w:t>化学有害因素：</w:t>
            </w:r>
            <w:r w:rsidR="00545A9A">
              <w:rPr>
                <w:rFonts w:ascii="宋体" w:eastAsia="宋体" w:hAnsi="宋体" w:hint="eastAsia"/>
                <w:szCs w:val="21"/>
              </w:rPr>
              <w:t>膨润土粉尘、其他粉尘、苯、甲苯、二甲苯、丁醇、乙酸丁酯</w:t>
            </w:r>
            <w:r w:rsidRPr="00100420">
              <w:rPr>
                <w:rFonts w:ascii="宋体" w:eastAsia="宋体" w:hAnsi="宋体" w:hint="eastAsia"/>
                <w:szCs w:val="21"/>
              </w:rPr>
              <w:t>。</w:t>
            </w:r>
          </w:p>
          <w:p w:rsidR="00394A0E" w:rsidRPr="009251BD" w:rsidRDefault="00100420" w:rsidP="002F2050">
            <w:pPr>
              <w:spacing w:line="360" w:lineRule="exact"/>
              <w:rPr>
                <w:rFonts w:ascii="宋体" w:eastAsia="宋体" w:hAnsi="宋体"/>
                <w:szCs w:val="21"/>
              </w:rPr>
            </w:pPr>
            <w:r w:rsidRPr="00100420">
              <w:rPr>
                <w:rFonts w:ascii="宋体" w:eastAsia="宋体" w:hAnsi="宋体" w:hint="eastAsia"/>
                <w:szCs w:val="21"/>
              </w:rPr>
              <w:t>物理因素：噪声。</w:t>
            </w:r>
          </w:p>
        </w:tc>
      </w:tr>
      <w:tr w:rsidR="00394A0E" w:rsidRPr="009251BD" w:rsidTr="00230472">
        <w:trPr>
          <w:gridAfter w:val="1"/>
          <w:wAfter w:w="177" w:type="dxa"/>
          <w:trHeight w:val="2767"/>
          <w:jc w:val="center"/>
        </w:trPr>
        <w:tc>
          <w:tcPr>
            <w:tcW w:w="860" w:type="dxa"/>
            <w:vMerge/>
            <w:vAlign w:val="center"/>
          </w:tcPr>
          <w:p w:rsidR="00394A0E" w:rsidRPr="009251BD" w:rsidRDefault="00394A0E" w:rsidP="009251BD">
            <w:pPr>
              <w:spacing w:line="360" w:lineRule="exact"/>
              <w:rPr>
                <w:rFonts w:ascii="宋体" w:eastAsia="宋体" w:hAnsi="宋体"/>
                <w:szCs w:val="21"/>
              </w:rPr>
            </w:pPr>
          </w:p>
        </w:tc>
        <w:tc>
          <w:tcPr>
            <w:tcW w:w="1005" w:type="dxa"/>
            <w:vAlign w:val="center"/>
          </w:tcPr>
          <w:p w:rsidR="00394A0E" w:rsidRPr="009251BD" w:rsidRDefault="00394A0E" w:rsidP="009251BD">
            <w:pPr>
              <w:spacing w:line="360" w:lineRule="exact"/>
              <w:rPr>
                <w:rFonts w:ascii="宋体" w:eastAsia="宋体" w:hAnsi="宋体"/>
                <w:szCs w:val="21"/>
              </w:rPr>
            </w:pPr>
            <w:r w:rsidRPr="009251BD">
              <w:rPr>
                <w:rFonts w:ascii="宋体" w:eastAsia="宋体" w:hAnsi="宋体" w:hint="eastAsia"/>
                <w:szCs w:val="21"/>
              </w:rPr>
              <w:t>职业病危害因素检测结果</w:t>
            </w:r>
          </w:p>
        </w:tc>
        <w:tc>
          <w:tcPr>
            <w:tcW w:w="6702" w:type="dxa"/>
            <w:gridSpan w:val="3"/>
            <w:vAlign w:val="center"/>
          </w:tcPr>
          <w:p w:rsidR="00FA1CCC" w:rsidRPr="009251BD" w:rsidRDefault="00641B03" w:rsidP="009251BD">
            <w:pPr>
              <w:spacing w:line="360" w:lineRule="exact"/>
              <w:jc w:val="center"/>
              <w:rPr>
                <w:rFonts w:ascii="宋体" w:eastAsia="宋体" w:hAnsi="宋体"/>
                <w:szCs w:val="21"/>
              </w:rPr>
            </w:pPr>
            <w:r w:rsidRPr="009251BD">
              <w:rPr>
                <w:rFonts w:ascii="宋体" w:eastAsia="宋体" w:hAnsi="宋体"/>
                <w:szCs w:val="21"/>
              </w:rPr>
              <w:t>职业病危害因素检测结果统计</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5"/>
              <w:gridCol w:w="2315"/>
              <w:gridCol w:w="1154"/>
              <w:gridCol w:w="800"/>
              <w:gridCol w:w="802"/>
            </w:tblGrid>
            <w:tr w:rsidR="00545A9A" w:rsidTr="00B66910">
              <w:trPr>
                <w:trHeight w:val="397"/>
                <w:tblHeader/>
                <w:jc w:val="center"/>
              </w:trPr>
              <w:tc>
                <w:tcPr>
                  <w:tcW w:w="1085" w:type="pct"/>
                  <w:shd w:val="clear" w:color="auto" w:fill="auto"/>
                  <w:vAlign w:val="center"/>
                </w:tcPr>
                <w:p w:rsidR="00545A9A" w:rsidRPr="0006789A" w:rsidRDefault="00545A9A" w:rsidP="00545A9A">
                  <w:pPr>
                    <w:spacing w:line="360" w:lineRule="exact"/>
                    <w:rPr>
                      <w:rFonts w:ascii="宋体" w:eastAsia="宋体" w:hAnsi="宋体"/>
                      <w:b/>
                      <w:szCs w:val="21"/>
                    </w:rPr>
                  </w:pPr>
                  <w:r w:rsidRPr="0006789A">
                    <w:rPr>
                      <w:rFonts w:ascii="宋体" w:eastAsia="宋体" w:hAnsi="宋体" w:hint="eastAsia"/>
                      <w:b/>
                      <w:szCs w:val="21"/>
                    </w:rPr>
                    <w:t>职业病危害</w:t>
                  </w:r>
                </w:p>
                <w:p w:rsidR="00545A9A" w:rsidRPr="0006789A" w:rsidRDefault="00545A9A" w:rsidP="00545A9A">
                  <w:pPr>
                    <w:spacing w:line="360" w:lineRule="exact"/>
                    <w:rPr>
                      <w:rFonts w:ascii="宋体" w:eastAsia="宋体" w:hAnsi="宋体"/>
                      <w:b/>
                      <w:szCs w:val="21"/>
                    </w:rPr>
                  </w:pPr>
                  <w:r w:rsidRPr="0006789A">
                    <w:rPr>
                      <w:rFonts w:ascii="宋体" w:eastAsia="宋体" w:hAnsi="宋体" w:hint="eastAsia"/>
                      <w:b/>
                      <w:szCs w:val="21"/>
                    </w:rPr>
                    <w:t>因素</w:t>
                  </w:r>
                </w:p>
              </w:tc>
              <w:tc>
                <w:tcPr>
                  <w:tcW w:w="1787" w:type="pct"/>
                  <w:shd w:val="clear" w:color="auto" w:fill="auto"/>
                  <w:vAlign w:val="center"/>
                </w:tcPr>
                <w:p w:rsidR="00545A9A" w:rsidRPr="0006789A" w:rsidRDefault="00545A9A" w:rsidP="00545A9A">
                  <w:pPr>
                    <w:spacing w:line="360" w:lineRule="exact"/>
                    <w:rPr>
                      <w:rFonts w:ascii="宋体" w:eastAsia="宋体" w:hAnsi="宋体"/>
                      <w:b/>
                      <w:szCs w:val="21"/>
                    </w:rPr>
                  </w:pPr>
                  <w:r w:rsidRPr="0006789A">
                    <w:rPr>
                      <w:rFonts w:ascii="宋体" w:eastAsia="宋体" w:hAnsi="宋体" w:hint="eastAsia"/>
                      <w:b/>
                      <w:szCs w:val="21"/>
                    </w:rPr>
                    <w:t>评价指标</w:t>
                  </w:r>
                </w:p>
              </w:tc>
              <w:tc>
                <w:tcPr>
                  <w:tcW w:w="891" w:type="pct"/>
                  <w:shd w:val="clear" w:color="auto" w:fill="auto"/>
                  <w:vAlign w:val="center"/>
                </w:tcPr>
                <w:p w:rsidR="00545A9A" w:rsidRPr="0006789A" w:rsidRDefault="00545A9A" w:rsidP="00545A9A">
                  <w:pPr>
                    <w:spacing w:line="360" w:lineRule="exact"/>
                    <w:rPr>
                      <w:rFonts w:ascii="宋体" w:eastAsia="宋体" w:hAnsi="宋体"/>
                      <w:b/>
                      <w:szCs w:val="21"/>
                    </w:rPr>
                  </w:pPr>
                  <w:r w:rsidRPr="0006789A">
                    <w:rPr>
                      <w:rFonts w:ascii="宋体" w:eastAsia="宋体" w:hAnsi="宋体" w:hint="eastAsia"/>
                      <w:b/>
                      <w:szCs w:val="21"/>
                    </w:rPr>
                    <w:t>检测作业点/</w:t>
                  </w:r>
                </w:p>
                <w:p w:rsidR="00545A9A" w:rsidRPr="0006789A" w:rsidRDefault="00545A9A" w:rsidP="00545A9A">
                  <w:pPr>
                    <w:spacing w:line="360" w:lineRule="exact"/>
                    <w:rPr>
                      <w:rFonts w:ascii="宋体" w:eastAsia="宋体" w:hAnsi="宋体"/>
                      <w:b/>
                      <w:szCs w:val="21"/>
                    </w:rPr>
                  </w:pPr>
                  <w:r w:rsidRPr="0006789A">
                    <w:rPr>
                      <w:rFonts w:ascii="宋体" w:eastAsia="宋体" w:hAnsi="宋体" w:hint="eastAsia"/>
                      <w:b/>
                      <w:szCs w:val="21"/>
                    </w:rPr>
                    <w:t>岗位数</w:t>
                  </w:r>
                </w:p>
              </w:tc>
              <w:tc>
                <w:tcPr>
                  <w:tcW w:w="618" w:type="pct"/>
                  <w:shd w:val="clear" w:color="auto" w:fill="auto"/>
                  <w:vAlign w:val="center"/>
                </w:tcPr>
                <w:p w:rsidR="00545A9A" w:rsidRPr="0006789A" w:rsidRDefault="00545A9A" w:rsidP="00545A9A">
                  <w:pPr>
                    <w:spacing w:line="360" w:lineRule="exact"/>
                    <w:rPr>
                      <w:rFonts w:ascii="宋体" w:eastAsia="宋体" w:hAnsi="宋体"/>
                      <w:b/>
                      <w:szCs w:val="21"/>
                    </w:rPr>
                  </w:pPr>
                  <w:r w:rsidRPr="0006789A">
                    <w:rPr>
                      <w:rFonts w:ascii="宋体" w:eastAsia="宋体" w:hAnsi="宋体" w:hint="eastAsia"/>
                      <w:b/>
                      <w:szCs w:val="21"/>
                    </w:rPr>
                    <w:t>合格点/</w:t>
                  </w:r>
                </w:p>
                <w:p w:rsidR="00545A9A" w:rsidRPr="0006789A" w:rsidRDefault="00545A9A" w:rsidP="00545A9A">
                  <w:pPr>
                    <w:spacing w:line="360" w:lineRule="exact"/>
                    <w:rPr>
                      <w:rFonts w:ascii="宋体" w:eastAsia="宋体" w:hAnsi="宋体"/>
                      <w:b/>
                      <w:szCs w:val="21"/>
                    </w:rPr>
                  </w:pPr>
                  <w:r w:rsidRPr="0006789A">
                    <w:rPr>
                      <w:rFonts w:ascii="宋体" w:eastAsia="宋体" w:hAnsi="宋体" w:hint="eastAsia"/>
                      <w:b/>
                      <w:szCs w:val="21"/>
                    </w:rPr>
                    <w:t>岗位数</w:t>
                  </w:r>
                </w:p>
              </w:tc>
              <w:tc>
                <w:tcPr>
                  <w:tcW w:w="619" w:type="pct"/>
                  <w:shd w:val="clear" w:color="auto" w:fill="auto"/>
                  <w:vAlign w:val="center"/>
                </w:tcPr>
                <w:p w:rsidR="00545A9A" w:rsidRPr="0006789A" w:rsidRDefault="00545A9A" w:rsidP="00545A9A">
                  <w:pPr>
                    <w:spacing w:line="360" w:lineRule="exact"/>
                    <w:rPr>
                      <w:rFonts w:ascii="宋体" w:eastAsia="宋体" w:hAnsi="宋体"/>
                      <w:b/>
                      <w:szCs w:val="21"/>
                    </w:rPr>
                  </w:pPr>
                  <w:r w:rsidRPr="0006789A">
                    <w:rPr>
                      <w:rFonts w:ascii="宋体" w:eastAsia="宋体" w:hAnsi="宋体" w:hint="eastAsia"/>
                      <w:b/>
                      <w:szCs w:val="21"/>
                    </w:rPr>
                    <w:t>合格率</w:t>
                  </w:r>
                </w:p>
                <w:p w:rsidR="00545A9A" w:rsidRPr="0006789A" w:rsidRDefault="00545A9A" w:rsidP="00545A9A">
                  <w:pPr>
                    <w:spacing w:line="360" w:lineRule="exact"/>
                    <w:rPr>
                      <w:rFonts w:ascii="宋体" w:eastAsia="宋体" w:hAnsi="宋体"/>
                      <w:b/>
                      <w:szCs w:val="21"/>
                    </w:rPr>
                  </w:pPr>
                  <w:r w:rsidRPr="0006789A">
                    <w:rPr>
                      <w:rFonts w:ascii="宋体" w:eastAsia="宋体" w:hAnsi="宋体" w:hint="eastAsia"/>
                      <w:b/>
                      <w:szCs w:val="21"/>
                    </w:rPr>
                    <w:t>%</w:t>
                  </w:r>
                </w:p>
              </w:tc>
            </w:tr>
            <w:tr w:rsidR="00545A9A" w:rsidTr="00B66910">
              <w:trPr>
                <w:trHeight w:val="397"/>
                <w:jc w:val="center"/>
              </w:trPr>
              <w:tc>
                <w:tcPr>
                  <w:tcW w:w="1085"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噪声</w:t>
                  </w:r>
                </w:p>
              </w:tc>
              <w:tc>
                <w:tcPr>
                  <w:tcW w:w="1787" w:type="pct"/>
                  <w:shd w:val="clear" w:color="auto" w:fill="auto"/>
                  <w:vAlign w:val="center"/>
                </w:tcPr>
                <w:p w:rsidR="00545A9A" w:rsidRPr="00545A9A" w:rsidRDefault="00545A9A" w:rsidP="00545A9A">
                  <w:pPr>
                    <w:pStyle w:val="ab"/>
                    <w:spacing w:line="360" w:lineRule="exact"/>
                    <w:jc w:val="both"/>
                    <w:rPr>
                      <w:rFonts w:ascii="宋体" w:hAnsi="宋体" w:cstheme="minorBidi"/>
                      <w:szCs w:val="21"/>
                      <w:lang w:val="en-US" w:eastAsia="zh-CN"/>
                    </w:rPr>
                  </w:pPr>
                  <w:r w:rsidRPr="00545A9A">
                    <w:rPr>
                      <w:rFonts w:ascii="宋体" w:hAnsi="宋体" w:cstheme="minorBidi" w:hint="eastAsia"/>
                      <w:szCs w:val="21"/>
                      <w:lang w:val="en-US" w:eastAsia="zh-CN"/>
                    </w:rPr>
                    <w:t>8小时等效声级（LEX,8h）</w:t>
                  </w:r>
                </w:p>
              </w:tc>
              <w:tc>
                <w:tcPr>
                  <w:tcW w:w="891"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15</w:t>
                  </w:r>
                </w:p>
              </w:tc>
              <w:tc>
                <w:tcPr>
                  <w:tcW w:w="618"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15</w:t>
                  </w:r>
                </w:p>
              </w:tc>
              <w:tc>
                <w:tcPr>
                  <w:tcW w:w="619"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100</w:t>
                  </w:r>
                </w:p>
              </w:tc>
            </w:tr>
            <w:tr w:rsidR="00545A9A" w:rsidTr="00B66910">
              <w:trPr>
                <w:trHeight w:val="397"/>
                <w:jc w:val="center"/>
              </w:trPr>
              <w:tc>
                <w:tcPr>
                  <w:tcW w:w="1085" w:type="pct"/>
                  <w:vMerge w:val="restar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其他粉尘</w:t>
                  </w:r>
                </w:p>
              </w:tc>
              <w:tc>
                <w:tcPr>
                  <w:tcW w:w="1787"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时间加权平均浓度</w:t>
                  </w:r>
                  <w:r w:rsidRPr="00545A9A">
                    <w:rPr>
                      <w:rFonts w:ascii="宋体" w:eastAsia="宋体" w:hAnsi="宋体" w:hint="eastAsia"/>
                      <w:szCs w:val="21"/>
                    </w:rPr>
                    <w:lastRenderedPageBreak/>
                    <w:t>（TWA）</w:t>
                  </w:r>
                </w:p>
              </w:tc>
              <w:tc>
                <w:tcPr>
                  <w:tcW w:w="891"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lastRenderedPageBreak/>
                    <w:t>2</w:t>
                  </w:r>
                </w:p>
              </w:tc>
              <w:tc>
                <w:tcPr>
                  <w:tcW w:w="618"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2</w:t>
                  </w:r>
                </w:p>
              </w:tc>
              <w:tc>
                <w:tcPr>
                  <w:tcW w:w="619"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100</w:t>
                  </w:r>
                </w:p>
              </w:tc>
            </w:tr>
            <w:tr w:rsidR="00545A9A" w:rsidTr="00B66910">
              <w:trPr>
                <w:trHeight w:val="397"/>
                <w:jc w:val="center"/>
              </w:trPr>
              <w:tc>
                <w:tcPr>
                  <w:tcW w:w="1085" w:type="pct"/>
                  <w:vMerge/>
                  <w:shd w:val="clear" w:color="auto" w:fill="auto"/>
                  <w:vAlign w:val="center"/>
                </w:tcPr>
                <w:p w:rsidR="00545A9A" w:rsidRPr="00545A9A" w:rsidRDefault="00545A9A" w:rsidP="00545A9A">
                  <w:pPr>
                    <w:spacing w:line="360" w:lineRule="exact"/>
                    <w:rPr>
                      <w:rFonts w:ascii="宋体" w:eastAsia="宋体" w:hAnsi="宋体"/>
                      <w:szCs w:val="21"/>
                    </w:rPr>
                  </w:pPr>
                </w:p>
              </w:tc>
              <w:tc>
                <w:tcPr>
                  <w:tcW w:w="1787"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峰接触浓度（PE）</w:t>
                  </w:r>
                </w:p>
              </w:tc>
              <w:tc>
                <w:tcPr>
                  <w:tcW w:w="891"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2</w:t>
                  </w:r>
                </w:p>
              </w:tc>
              <w:tc>
                <w:tcPr>
                  <w:tcW w:w="618"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2</w:t>
                  </w:r>
                </w:p>
              </w:tc>
              <w:tc>
                <w:tcPr>
                  <w:tcW w:w="619"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100</w:t>
                  </w:r>
                </w:p>
              </w:tc>
            </w:tr>
            <w:tr w:rsidR="00545A9A" w:rsidTr="00B66910">
              <w:trPr>
                <w:trHeight w:val="397"/>
                <w:jc w:val="center"/>
              </w:trPr>
              <w:tc>
                <w:tcPr>
                  <w:tcW w:w="1085" w:type="pct"/>
                  <w:vMerge w:val="restar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膨润土粉尘</w:t>
                  </w:r>
                </w:p>
              </w:tc>
              <w:tc>
                <w:tcPr>
                  <w:tcW w:w="1787"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时间加权平均浓度（TWA）</w:t>
                  </w:r>
                </w:p>
              </w:tc>
              <w:tc>
                <w:tcPr>
                  <w:tcW w:w="891"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2</w:t>
                  </w:r>
                </w:p>
              </w:tc>
              <w:tc>
                <w:tcPr>
                  <w:tcW w:w="618"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2</w:t>
                  </w:r>
                </w:p>
              </w:tc>
              <w:tc>
                <w:tcPr>
                  <w:tcW w:w="619"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100</w:t>
                  </w:r>
                </w:p>
              </w:tc>
            </w:tr>
            <w:tr w:rsidR="00545A9A" w:rsidTr="00B66910">
              <w:trPr>
                <w:trHeight w:val="397"/>
                <w:jc w:val="center"/>
              </w:trPr>
              <w:tc>
                <w:tcPr>
                  <w:tcW w:w="1085" w:type="pct"/>
                  <w:vMerge/>
                  <w:shd w:val="clear" w:color="auto" w:fill="auto"/>
                  <w:vAlign w:val="center"/>
                </w:tcPr>
                <w:p w:rsidR="00545A9A" w:rsidRPr="00545A9A" w:rsidRDefault="00545A9A" w:rsidP="00545A9A">
                  <w:pPr>
                    <w:spacing w:line="360" w:lineRule="exact"/>
                    <w:rPr>
                      <w:rFonts w:ascii="宋体" w:eastAsia="宋体" w:hAnsi="宋体"/>
                      <w:szCs w:val="21"/>
                    </w:rPr>
                  </w:pPr>
                </w:p>
              </w:tc>
              <w:tc>
                <w:tcPr>
                  <w:tcW w:w="1787"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峰接触浓度（PE）</w:t>
                  </w:r>
                </w:p>
              </w:tc>
              <w:tc>
                <w:tcPr>
                  <w:tcW w:w="891"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2</w:t>
                  </w:r>
                </w:p>
              </w:tc>
              <w:tc>
                <w:tcPr>
                  <w:tcW w:w="618"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2</w:t>
                  </w:r>
                </w:p>
              </w:tc>
              <w:tc>
                <w:tcPr>
                  <w:tcW w:w="619"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100</w:t>
                  </w:r>
                </w:p>
              </w:tc>
            </w:tr>
            <w:tr w:rsidR="00545A9A" w:rsidTr="00B66910">
              <w:trPr>
                <w:trHeight w:val="397"/>
                <w:jc w:val="center"/>
              </w:trPr>
              <w:tc>
                <w:tcPr>
                  <w:tcW w:w="1085" w:type="pct"/>
                  <w:vMerge w:val="restar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苯</w:t>
                  </w:r>
                </w:p>
              </w:tc>
              <w:tc>
                <w:tcPr>
                  <w:tcW w:w="1787"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时间加权平均浓度（TWA）</w:t>
                  </w:r>
                </w:p>
              </w:tc>
              <w:tc>
                <w:tcPr>
                  <w:tcW w:w="891"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12</w:t>
                  </w:r>
                </w:p>
              </w:tc>
              <w:tc>
                <w:tcPr>
                  <w:tcW w:w="618"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12</w:t>
                  </w:r>
                </w:p>
              </w:tc>
              <w:tc>
                <w:tcPr>
                  <w:tcW w:w="619"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100</w:t>
                  </w:r>
                </w:p>
              </w:tc>
            </w:tr>
            <w:tr w:rsidR="00545A9A" w:rsidTr="00B66910">
              <w:trPr>
                <w:trHeight w:val="397"/>
                <w:jc w:val="center"/>
              </w:trPr>
              <w:tc>
                <w:tcPr>
                  <w:tcW w:w="1085" w:type="pct"/>
                  <w:vMerge/>
                  <w:shd w:val="clear" w:color="auto" w:fill="auto"/>
                  <w:vAlign w:val="center"/>
                </w:tcPr>
                <w:p w:rsidR="00545A9A" w:rsidRPr="00545A9A" w:rsidRDefault="00545A9A" w:rsidP="00545A9A">
                  <w:pPr>
                    <w:spacing w:line="360" w:lineRule="exact"/>
                    <w:rPr>
                      <w:rFonts w:ascii="宋体" w:eastAsia="宋体" w:hAnsi="宋体"/>
                      <w:szCs w:val="21"/>
                    </w:rPr>
                  </w:pPr>
                </w:p>
              </w:tc>
              <w:tc>
                <w:tcPr>
                  <w:tcW w:w="1787"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短时间接触浓度（STEL）</w:t>
                  </w:r>
                </w:p>
              </w:tc>
              <w:tc>
                <w:tcPr>
                  <w:tcW w:w="891"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17</w:t>
                  </w:r>
                </w:p>
              </w:tc>
              <w:tc>
                <w:tcPr>
                  <w:tcW w:w="618"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17</w:t>
                  </w:r>
                </w:p>
              </w:tc>
              <w:tc>
                <w:tcPr>
                  <w:tcW w:w="619"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100</w:t>
                  </w:r>
                </w:p>
              </w:tc>
            </w:tr>
            <w:tr w:rsidR="00545A9A" w:rsidTr="00B66910">
              <w:trPr>
                <w:trHeight w:val="397"/>
                <w:jc w:val="center"/>
              </w:trPr>
              <w:tc>
                <w:tcPr>
                  <w:tcW w:w="1085" w:type="pct"/>
                  <w:vMerge w:val="restar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甲苯</w:t>
                  </w:r>
                </w:p>
              </w:tc>
              <w:tc>
                <w:tcPr>
                  <w:tcW w:w="1787"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时间加权平均浓度（TWA）</w:t>
                  </w:r>
                </w:p>
              </w:tc>
              <w:tc>
                <w:tcPr>
                  <w:tcW w:w="891"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12</w:t>
                  </w:r>
                </w:p>
              </w:tc>
              <w:tc>
                <w:tcPr>
                  <w:tcW w:w="618"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12</w:t>
                  </w:r>
                </w:p>
              </w:tc>
              <w:tc>
                <w:tcPr>
                  <w:tcW w:w="619"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100</w:t>
                  </w:r>
                </w:p>
              </w:tc>
            </w:tr>
            <w:tr w:rsidR="00545A9A" w:rsidTr="00B66910">
              <w:trPr>
                <w:trHeight w:val="397"/>
                <w:jc w:val="center"/>
              </w:trPr>
              <w:tc>
                <w:tcPr>
                  <w:tcW w:w="1085" w:type="pct"/>
                  <w:vMerge/>
                  <w:shd w:val="clear" w:color="auto" w:fill="auto"/>
                  <w:vAlign w:val="center"/>
                </w:tcPr>
                <w:p w:rsidR="00545A9A" w:rsidRPr="00545A9A" w:rsidRDefault="00545A9A" w:rsidP="00545A9A">
                  <w:pPr>
                    <w:spacing w:line="360" w:lineRule="exact"/>
                    <w:rPr>
                      <w:rFonts w:ascii="宋体" w:eastAsia="宋体" w:hAnsi="宋体"/>
                      <w:szCs w:val="21"/>
                    </w:rPr>
                  </w:pPr>
                </w:p>
              </w:tc>
              <w:tc>
                <w:tcPr>
                  <w:tcW w:w="1787"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短时间接触浓度（STEL）</w:t>
                  </w:r>
                </w:p>
              </w:tc>
              <w:tc>
                <w:tcPr>
                  <w:tcW w:w="891"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17</w:t>
                  </w:r>
                </w:p>
              </w:tc>
              <w:tc>
                <w:tcPr>
                  <w:tcW w:w="618"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17</w:t>
                  </w:r>
                </w:p>
              </w:tc>
              <w:tc>
                <w:tcPr>
                  <w:tcW w:w="619"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100</w:t>
                  </w:r>
                </w:p>
              </w:tc>
            </w:tr>
            <w:tr w:rsidR="00545A9A" w:rsidTr="00B66910">
              <w:trPr>
                <w:trHeight w:val="397"/>
                <w:jc w:val="center"/>
              </w:trPr>
              <w:tc>
                <w:tcPr>
                  <w:tcW w:w="1085" w:type="pct"/>
                  <w:vMerge w:val="restar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二甲苯</w:t>
                  </w:r>
                </w:p>
              </w:tc>
              <w:tc>
                <w:tcPr>
                  <w:tcW w:w="1787"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时间加权平均浓度（TWA）</w:t>
                  </w:r>
                </w:p>
              </w:tc>
              <w:tc>
                <w:tcPr>
                  <w:tcW w:w="891"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12</w:t>
                  </w:r>
                </w:p>
              </w:tc>
              <w:tc>
                <w:tcPr>
                  <w:tcW w:w="618"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12</w:t>
                  </w:r>
                </w:p>
              </w:tc>
              <w:tc>
                <w:tcPr>
                  <w:tcW w:w="619"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100</w:t>
                  </w:r>
                </w:p>
              </w:tc>
            </w:tr>
            <w:tr w:rsidR="00545A9A" w:rsidTr="00B66910">
              <w:trPr>
                <w:trHeight w:val="397"/>
                <w:jc w:val="center"/>
              </w:trPr>
              <w:tc>
                <w:tcPr>
                  <w:tcW w:w="1085" w:type="pct"/>
                  <w:vMerge/>
                  <w:shd w:val="clear" w:color="auto" w:fill="auto"/>
                  <w:vAlign w:val="center"/>
                </w:tcPr>
                <w:p w:rsidR="00545A9A" w:rsidRPr="00545A9A" w:rsidRDefault="00545A9A" w:rsidP="00545A9A">
                  <w:pPr>
                    <w:spacing w:line="360" w:lineRule="exact"/>
                    <w:rPr>
                      <w:rFonts w:ascii="宋体" w:eastAsia="宋体" w:hAnsi="宋体"/>
                      <w:szCs w:val="21"/>
                    </w:rPr>
                  </w:pPr>
                </w:p>
              </w:tc>
              <w:tc>
                <w:tcPr>
                  <w:tcW w:w="1787"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短时间接触浓度（STEL）</w:t>
                  </w:r>
                </w:p>
              </w:tc>
              <w:tc>
                <w:tcPr>
                  <w:tcW w:w="891"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17</w:t>
                  </w:r>
                </w:p>
              </w:tc>
              <w:tc>
                <w:tcPr>
                  <w:tcW w:w="618"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17</w:t>
                  </w:r>
                </w:p>
              </w:tc>
              <w:tc>
                <w:tcPr>
                  <w:tcW w:w="619"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100</w:t>
                  </w:r>
                </w:p>
              </w:tc>
            </w:tr>
            <w:tr w:rsidR="00545A9A" w:rsidTr="00B66910">
              <w:trPr>
                <w:trHeight w:val="397"/>
                <w:jc w:val="center"/>
              </w:trPr>
              <w:tc>
                <w:tcPr>
                  <w:tcW w:w="1085" w:type="pct"/>
                  <w:vMerge w:val="restar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乙酸丁酯</w:t>
                  </w:r>
                </w:p>
              </w:tc>
              <w:tc>
                <w:tcPr>
                  <w:tcW w:w="1787"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时间加权平均浓度（TWA）</w:t>
                  </w:r>
                </w:p>
              </w:tc>
              <w:tc>
                <w:tcPr>
                  <w:tcW w:w="891"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1</w:t>
                  </w:r>
                </w:p>
              </w:tc>
              <w:tc>
                <w:tcPr>
                  <w:tcW w:w="618"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1</w:t>
                  </w:r>
                </w:p>
              </w:tc>
              <w:tc>
                <w:tcPr>
                  <w:tcW w:w="619"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100</w:t>
                  </w:r>
                </w:p>
              </w:tc>
            </w:tr>
            <w:tr w:rsidR="00545A9A" w:rsidTr="00B66910">
              <w:trPr>
                <w:trHeight w:val="397"/>
                <w:jc w:val="center"/>
              </w:trPr>
              <w:tc>
                <w:tcPr>
                  <w:tcW w:w="1085" w:type="pct"/>
                  <w:vMerge/>
                  <w:shd w:val="clear" w:color="auto" w:fill="auto"/>
                  <w:vAlign w:val="center"/>
                </w:tcPr>
                <w:p w:rsidR="00545A9A" w:rsidRPr="00545A9A" w:rsidRDefault="00545A9A" w:rsidP="00545A9A">
                  <w:pPr>
                    <w:spacing w:line="360" w:lineRule="exact"/>
                    <w:rPr>
                      <w:rFonts w:ascii="宋体" w:eastAsia="宋体" w:hAnsi="宋体"/>
                      <w:szCs w:val="21"/>
                    </w:rPr>
                  </w:pPr>
                </w:p>
              </w:tc>
              <w:tc>
                <w:tcPr>
                  <w:tcW w:w="1787"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短时间接触浓度（STEL）</w:t>
                  </w:r>
                </w:p>
              </w:tc>
              <w:tc>
                <w:tcPr>
                  <w:tcW w:w="891"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1</w:t>
                  </w:r>
                </w:p>
              </w:tc>
              <w:tc>
                <w:tcPr>
                  <w:tcW w:w="618"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1</w:t>
                  </w:r>
                </w:p>
              </w:tc>
              <w:tc>
                <w:tcPr>
                  <w:tcW w:w="619"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100</w:t>
                  </w:r>
                </w:p>
              </w:tc>
            </w:tr>
            <w:tr w:rsidR="00545A9A" w:rsidTr="00B66910">
              <w:trPr>
                <w:trHeight w:val="397"/>
                <w:jc w:val="center"/>
              </w:trPr>
              <w:tc>
                <w:tcPr>
                  <w:tcW w:w="1085" w:type="pct"/>
                  <w:vMerge w:val="restar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丁醇</w:t>
                  </w:r>
                </w:p>
              </w:tc>
              <w:tc>
                <w:tcPr>
                  <w:tcW w:w="1787"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时间加权平均浓度（TWA）</w:t>
                  </w:r>
                </w:p>
              </w:tc>
              <w:tc>
                <w:tcPr>
                  <w:tcW w:w="891"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1</w:t>
                  </w:r>
                </w:p>
              </w:tc>
              <w:tc>
                <w:tcPr>
                  <w:tcW w:w="618"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1</w:t>
                  </w:r>
                </w:p>
              </w:tc>
              <w:tc>
                <w:tcPr>
                  <w:tcW w:w="619"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100</w:t>
                  </w:r>
                </w:p>
              </w:tc>
            </w:tr>
            <w:tr w:rsidR="00545A9A" w:rsidTr="00B66910">
              <w:trPr>
                <w:trHeight w:val="397"/>
                <w:jc w:val="center"/>
              </w:trPr>
              <w:tc>
                <w:tcPr>
                  <w:tcW w:w="1085" w:type="pct"/>
                  <w:vMerge/>
                  <w:shd w:val="clear" w:color="auto" w:fill="auto"/>
                  <w:vAlign w:val="center"/>
                </w:tcPr>
                <w:p w:rsidR="00545A9A" w:rsidRPr="00545A9A" w:rsidRDefault="00545A9A" w:rsidP="00545A9A">
                  <w:pPr>
                    <w:spacing w:line="360" w:lineRule="exact"/>
                    <w:rPr>
                      <w:rFonts w:ascii="宋体" w:eastAsia="宋体" w:hAnsi="宋体"/>
                      <w:szCs w:val="21"/>
                    </w:rPr>
                  </w:pPr>
                </w:p>
              </w:tc>
              <w:tc>
                <w:tcPr>
                  <w:tcW w:w="1787"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峰接触浓度</w:t>
                  </w:r>
                </w:p>
              </w:tc>
              <w:tc>
                <w:tcPr>
                  <w:tcW w:w="891"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1</w:t>
                  </w:r>
                </w:p>
              </w:tc>
              <w:tc>
                <w:tcPr>
                  <w:tcW w:w="618"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1</w:t>
                  </w:r>
                </w:p>
              </w:tc>
              <w:tc>
                <w:tcPr>
                  <w:tcW w:w="619" w:type="pct"/>
                  <w:shd w:val="clear" w:color="auto" w:fill="auto"/>
                  <w:vAlign w:val="center"/>
                </w:tcPr>
                <w:p w:rsidR="00545A9A" w:rsidRPr="00545A9A" w:rsidRDefault="00545A9A" w:rsidP="00545A9A">
                  <w:pPr>
                    <w:spacing w:line="360" w:lineRule="exact"/>
                    <w:rPr>
                      <w:rFonts w:ascii="宋体" w:eastAsia="宋体" w:hAnsi="宋体"/>
                      <w:szCs w:val="21"/>
                    </w:rPr>
                  </w:pPr>
                  <w:r w:rsidRPr="00545A9A">
                    <w:rPr>
                      <w:rFonts w:ascii="宋体" w:eastAsia="宋体" w:hAnsi="宋体" w:hint="eastAsia"/>
                      <w:szCs w:val="21"/>
                    </w:rPr>
                    <w:t>100</w:t>
                  </w:r>
                </w:p>
              </w:tc>
            </w:tr>
          </w:tbl>
          <w:p w:rsidR="00641B03" w:rsidRPr="009251BD" w:rsidRDefault="00641B03" w:rsidP="009251BD">
            <w:pPr>
              <w:spacing w:line="360" w:lineRule="exact"/>
              <w:rPr>
                <w:rFonts w:ascii="宋体" w:eastAsia="宋体" w:hAnsi="宋体"/>
                <w:szCs w:val="21"/>
              </w:rPr>
            </w:pPr>
          </w:p>
        </w:tc>
      </w:tr>
      <w:tr w:rsidR="00A628D1" w:rsidRPr="002D1585" w:rsidTr="00230472">
        <w:trPr>
          <w:gridAfter w:val="1"/>
          <w:wAfter w:w="177" w:type="dxa"/>
          <w:trHeight w:val="2258"/>
          <w:jc w:val="center"/>
        </w:trPr>
        <w:tc>
          <w:tcPr>
            <w:tcW w:w="860" w:type="dxa"/>
            <w:vMerge w:val="restart"/>
            <w:vAlign w:val="center"/>
          </w:tcPr>
          <w:p w:rsidR="00A628D1" w:rsidRPr="009251BD" w:rsidRDefault="00A628D1" w:rsidP="009251BD">
            <w:pPr>
              <w:spacing w:line="360" w:lineRule="exact"/>
              <w:rPr>
                <w:rFonts w:ascii="宋体" w:eastAsia="宋体" w:hAnsi="宋体"/>
                <w:szCs w:val="21"/>
              </w:rPr>
            </w:pPr>
            <w:r w:rsidRPr="009251BD">
              <w:rPr>
                <w:rFonts w:ascii="宋体" w:eastAsia="宋体" w:hAnsi="宋体" w:hint="eastAsia"/>
                <w:szCs w:val="21"/>
              </w:rPr>
              <w:lastRenderedPageBreak/>
              <w:t>报告评价结论</w:t>
            </w:r>
          </w:p>
        </w:tc>
        <w:tc>
          <w:tcPr>
            <w:tcW w:w="1005" w:type="dxa"/>
            <w:vAlign w:val="center"/>
          </w:tcPr>
          <w:p w:rsidR="00A628D1" w:rsidRPr="009251BD" w:rsidRDefault="00A628D1" w:rsidP="009251BD">
            <w:pPr>
              <w:spacing w:line="360" w:lineRule="exact"/>
              <w:rPr>
                <w:rFonts w:ascii="宋体" w:eastAsia="宋体" w:hAnsi="宋体"/>
                <w:szCs w:val="21"/>
              </w:rPr>
            </w:pPr>
            <w:r w:rsidRPr="009251BD">
              <w:rPr>
                <w:rFonts w:ascii="宋体" w:eastAsia="宋体" w:hAnsi="宋体" w:hint="eastAsia"/>
                <w:szCs w:val="21"/>
              </w:rPr>
              <w:t>结论</w:t>
            </w:r>
          </w:p>
        </w:tc>
        <w:tc>
          <w:tcPr>
            <w:tcW w:w="6702" w:type="dxa"/>
            <w:gridSpan w:val="3"/>
            <w:vAlign w:val="center"/>
          </w:tcPr>
          <w:p w:rsidR="00100420" w:rsidRPr="00FE18EF" w:rsidRDefault="00100420" w:rsidP="00FE18EF">
            <w:pPr>
              <w:pStyle w:val="20"/>
              <w:spacing w:line="360" w:lineRule="exact"/>
              <w:ind w:firstLineChars="200" w:firstLine="422"/>
              <w:outlineLvl w:val="1"/>
              <w:rPr>
                <w:rFonts w:ascii="宋体" w:eastAsia="宋体" w:hAnsi="宋体"/>
                <w:sz w:val="21"/>
                <w:szCs w:val="21"/>
              </w:rPr>
            </w:pPr>
            <w:bookmarkStart w:id="1" w:name="_Toc123663994"/>
            <w:r w:rsidRPr="00FE18EF">
              <w:rPr>
                <w:rFonts w:ascii="宋体" w:eastAsia="宋体" w:hAnsi="宋体" w:hint="eastAsia"/>
                <w:sz w:val="21"/>
                <w:szCs w:val="21"/>
              </w:rPr>
              <w:t>1.分项结论</w:t>
            </w:r>
            <w:bookmarkEnd w:id="1"/>
          </w:p>
          <w:p w:rsidR="00100420" w:rsidRPr="00100420" w:rsidRDefault="00100420" w:rsidP="00FE18EF">
            <w:pPr>
              <w:spacing w:line="360" w:lineRule="exact"/>
              <w:ind w:firstLineChars="200" w:firstLine="420"/>
              <w:rPr>
                <w:rFonts w:ascii="宋体" w:eastAsia="宋体" w:hAnsi="宋体"/>
                <w:szCs w:val="21"/>
              </w:rPr>
            </w:pPr>
            <w:r w:rsidRPr="00100420">
              <w:rPr>
                <w:rFonts w:ascii="宋体" w:eastAsia="宋体" w:hAnsi="宋体" w:hint="eastAsia"/>
                <w:szCs w:val="21"/>
              </w:rPr>
              <w:t>在对</w:t>
            </w:r>
            <w:r w:rsidR="0006789A" w:rsidRPr="0006789A">
              <w:rPr>
                <w:rFonts w:ascii="宋体" w:eastAsia="宋体" w:hAnsi="宋体" w:hint="eastAsia"/>
                <w:szCs w:val="21"/>
              </w:rPr>
              <w:t>昆明中华涂料有限责任公司</w:t>
            </w:r>
            <w:r w:rsidRPr="00100420">
              <w:rPr>
                <w:rFonts w:ascii="宋体" w:eastAsia="宋体" w:hAnsi="宋体" w:hint="eastAsia"/>
                <w:szCs w:val="21"/>
              </w:rPr>
              <w:t>用人单位职业卫生全面评价的基础上，现对用人单位职业卫生现状逐项做出以下评价。</w:t>
            </w:r>
          </w:p>
          <w:p w:rsidR="00100420" w:rsidRDefault="00100420" w:rsidP="00FE18EF">
            <w:pPr>
              <w:snapToGrid w:val="0"/>
              <w:spacing w:line="360" w:lineRule="exact"/>
              <w:jc w:val="center"/>
              <w:rPr>
                <w:rFonts w:ascii="宋体" w:eastAsia="宋体" w:hAnsi="宋体" w:cs="仿宋_GB2312"/>
                <w:szCs w:val="21"/>
              </w:rPr>
            </w:pPr>
            <w:r w:rsidRPr="00100420">
              <w:rPr>
                <w:rFonts w:ascii="宋体" w:eastAsia="宋体" w:hAnsi="宋体" w:cs="仿宋_GB2312" w:hint="eastAsia"/>
                <w:szCs w:val="21"/>
              </w:rPr>
              <w:t>职业病危害现状评价分项结论表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5"/>
              <w:gridCol w:w="1076"/>
              <w:gridCol w:w="3595"/>
            </w:tblGrid>
            <w:tr w:rsidR="0006789A" w:rsidRPr="0083534F" w:rsidTr="0006789A">
              <w:trPr>
                <w:trHeight w:val="397"/>
                <w:tblHeader/>
              </w:trPr>
              <w:tc>
                <w:tcPr>
                  <w:tcW w:w="1393" w:type="pct"/>
                  <w:shd w:val="clear" w:color="auto" w:fill="auto"/>
                  <w:vAlign w:val="center"/>
                </w:tcPr>
                <w:p w:rsidR="0006789A" w:rsidRPr="0006789A" w:rsidRDefault="0006789A" w:rsidP="0006789A">
                  <w:pPr>
                    <w:spacing w:line="360" w:lineRule="exact"/>
                    <w:jc w:val="center"/>
                    <w:rPr>
                      <w:rFonts w:ascii="宋体" w:eastAsia="宋体" w:hAnsi="宋体"/>
                      <w:b/>
                      <w:szCs w:val="21"/>
                    </w:rPr>
                  </w:pPr>
                  <w:r w:rsidRPr="0006789A">
                    <w:rPr>
                      <w:rFonts w:ascii="宋体" w:eastAsia="宋体" w:hAnsi="宋体" w:hint="eastAsia"/>
                      <w:b/>
                      <w:szCs w:val="21"/>
                    </w:rPr>
                    <w:t>项目</w:t>
                  </w:r>
                </w:p>
              </w:tc>
              <w:tc>
                <w:tcPr>
                  <w:tcW w:w="831" w:type="pct"/>
                  <w:shd w:val="clear" w:color="auto" w:fill="auto"/>
                  <w:vAlign w:val="center"/>
                </w:tcPr>
                <w:p w:rsidR="0006789A" w:rsidRPr="0006789A" w:rsidRDefault="0006789A" w:rsidP="0006789A">
                  <w:pPr>
                    <w:spacing w:line="360" w:lineRule="exact"/>
                    <w:jc w:val="center"/>
                    <w:rPr>
                      <w:rFonts w:ascii="宋体" w:eastAsia="宋体" w:hAnsi="宋体"/>
                      <w:b/>
                      <w:szCs w:val="21"/>
                    </w:rPr>
                  </w:pPr>
                  <w:r w:rsidRPr="0006789A">
                    <w:rPr>
                      <w:rFonts w:ascii="宋体" w:eastAsia="宋体" w:hAnsi="宋体" w:hint="eastAsia"/>
                      <w:b/>
                      <w:szCs w:val="21"/>
                    </w:rPr>
                    <w:t>评价</w:t>
                  </w:r>
                </w:p>
              </w:tc>
              <w:tc>
                <w:tcPr>
                  <w:tcW w:w="2776" w:type="pct"/>
                  <w:shd w:val="clear" w:color="auto" w:fill="auto"/>
                  <w:vAlign w:val="center"/>
                </w:tcPr>
                <w:p w:rsidR="0006789A" w:rsidRPr="0006789A" w:rsidRDefault="0006789A" w:rsidP="0006789A">
                  <w:pPr>
                    <w:spacing w:line="360" w:lineRule="exact"/>
                    <w:jc w:val="center"/>
                    <w:rPr>
                      <w:rFonts w:ascii="宋体" w:eastAsia="宋体" w:hAnsi="宋体"/>
                      <w:b/>
                      <w:szCs w:val="21"/>
                    </w:rPr>
                  </w:pPr>
                  <w:r w:rsidRPr="0006789A">
                    <w:rPr>
                      <w:rFonts w:ascii="宋体" w:eastAsia="宋体" w:hAnsi="宋体" w:hint="eastAsia"/>
                      <w:b/>
                      <w:szCs w:val="21"/>
                    </w:rPr>
                    <w:t>存在问题</w:t>
                  </w:r>
                </w:p>
              </w:tc>
            </w:tr>
            <w:tr w:rsidR="0006789A" w:rsidRPr="0083534F" w:rsidTr="0006789A">
              <w:trPr>
                <w:trHeight w:val="397"/>
              </w:trPr>
              <w:tc>
                <w:tcPr>
                  <w:tcW w:w="1393" w:type="pct"/>
                  <w:shd w:val="clear" w:color="auto" w:fill="auto"/>
                  <w:vAlign w:val="center"/>
                </w:tcPr>
                <w:p w:rsidR="0006789A" w:rsidRPr="0006789A" w:rsidRDefault="0006789A" w:rsidP="0006789A">
                  <w:pPr>
                    <w:spacing w:line="360" w:lineRule="exact"/>
                    <w:jc w:val="center"/>
                    <w:rPr>
                      <w:rFonts w:ascii="宋体" w:eastAsia="宋体" w:hAnsi="宋体"/>
                      <w:szCs w:val="21"/>
                    </w:rPr>
                  </w:pPr>
                  <w:r w:rsidRPr="0006789A">
                    <w:rPr>
                      <w:rFonts w:ascii="宋体" w:eastAsia="宋体" w:hAnsi="宋体" w:hint="eastAsia"/>
                      <w:szCs w:val="21"/>
                    </w:rPr>
                    <w:t>1.总体布局</w:t>
                  </w:r>
                </w:p>
              </w:tc>
              <w:tc>
                <w:tcPr>
                  <w:tcW w:w="831" w:type="pct"/>
                  <w:shd w:val="clear" w:color="auto" w:fill="auto"/>
                  <w:vAlign w:val="center"/>
                </w:tcPr>
                <w:p w:rsidR="0006789A" w:rsidRPr="0006789A" w:rsidRDefault="0006789A" w:rsidP="0006789A">
                  <w:pPr>
                    <w:spacing w:line="360" w:lineRule="exact"/>
                    <w:jc w:val="center"/>
                    <w:rPr>
                      <w:rFonts w:ascii="宋体" w:eastAsia="宋体" w:hAnsi="宋体"/>
                      <w:szCs w:val="21"/>
                    </w:rPr>
                  </w:pPr>
                  <w:r w:rsidRPr="0006789A">
                    <w:rPr>
                      <w:rFonts w:ascii="宋体" w:eastAsia="宋体" w:hAnsi="宋体" w:hint="eastAsia"/>
                      <w:szCs w:val="21"/>
                    </w:rPr>
                    <w:t>符合</w:t>
                  </w:r>
                </w:p>
              </w:tc>
              <w:tc>
                <w:tcPr>
                  <w:tcW w:w="2776" w:type="pct"/>
                  <w:shd w:val="clear" w:color="auto" w:fill="auto"/>
                  <w:vAlign w:val="center"/>
                </w:tcPr>
                <w:p w:rsidR="0006789A" w:rsidRPr="0006789A" w:rsidRDefault="0006789A" w:rsidP="0006789A">
                  <w:pPr>
                    <w:spacing w:line="360" w:lineRule="exact"/>
                    <w:jc w:val="center"/>
                    <w:rPr>
                      <w:rFonts w:ascii="宋体" w:eastAsia="宋体" w:hAnsi="宋体"/>
                      <w:szCs w:val="21"/>
                    </w:rPr>
                  </w:pPr>
                  <w:r w:rsidRPr="0006789A">
                    <w:rPr>
                      <w:rFonts w:ascii="宋体" w:eastAsia="宋体" w:hAnsi="宋体" w:hint="eastAsia"/>
                      <w:szCs w:val="21"/>
                    </w:rPr>
                    <w:t>—</w:t>
                  </w:r>
                </w:p>
              </w:tc>
            </w:tr>
            <w:tr w:rsidR="0006789A" w:rsidRPr="0083534F" w:rsidTr="0006789A">
              <w:trPr>
                <w:trHeight w:val="397"/>
              </w:trPr>
              <w:tc>
                <w:tcPr>
                  <w:tcW w:w="1393" w:type="pct"/>
                  <w:shd w:val="clear" w:color="auto" w:fill="auto"/>
                  <w:vAlign w:val="center"/>
                </w:tcPr>
                <w:p w:rsidR="0006789A" w:rsidRPr="0006789A" w:rsidRDefault="0006789A" w:rsidP="0006789A">
                  <w:pPr>
                    <w:spacing w:line="360" w:lineRule="exact"/>
                    <w:jc w:val="center"/>
                    <w:rPr>
                      <w:rFonts w:ascii="宋体" w:eastAsia="宋体" w:hAnsi="宋体"/>
                      <w:szCs w:val="21"/>
                    </w:rPr>
                  </w:pPr>
                  <w:r w:rsidRPr="0006789A">
                    <w:rPr>
                      <w:rFonts w:ascii="宋体" w:eastAsia="宋体" w:hAnsi="宋体" w:hint="eastAsia"/>
                      <w:szCs w:val="21"/>
                    </w:rPr>
                    <w:t>2.生产工艺与设备布局</w:t>
                  </w:r>
                </w:p>
              </w:tc>
              <w:tc>
                <w:tcPr>
                  <w:tcW w:w="831" w:type="pct"/>
                  <w:shd w:val="clear" w:color="auto" w:fill="auto"/>
                  <w:vAlign w:val="center"/>
                </w:tcPr>
                <w:p w:rsidR="0006789A" w:rsidRPr="0006789A" w:rsidRDefault="0006789A" w:rsidP="0006789A">
                  <w:pPr>
                    <w:spacing w:line="360" w:lineRule="exact"/>
                    <w:jc w:val="center"/>
                    <w:rPr>
                      <w:rFonts w:ascii="宋体" w:eastAsia="宋体" w:hAnsi="宋体"/>
                      <w:szCs w:val="21"/>
                    </w:rPr>
                  </w:pPr>
                  <w:r w:rsidRPr="0006789A">
                    <w:rPr>
                      <w:rFonts w:ascii="宋体" w:eastAsia="宋体" w:hAnsi="宋体" w:hint="eastAsia"/>
                      <w:szCs w:val="21"/>
                    </w:rPr>
                    <w:t>符合</w:t>
                  </w:r>
                </w:p>
              </w:tc>
              <w:tc>
                <w:tcPr>
                  <w:tcW w:w="2776" w:type="pct"/>
                  <w:shd w:val="clear" w:color="auto" w:fill="auto"/>
                  <w:vAlign w:val="center"/>
                </w:tcPr>
                <w:p w:rsidR="0006789A" w:rsidRPr="0006789A" w:rsidRDefault="0006789A" w:rsidP="0006789A">
                  <w:pPr>
                    <w:spacing w:line="360" w:lineRule="exact"/>
                    <w:jc w:val="center"/>
                    <w:rPr>
                      <w:rFonts w:ascii="宋体" w:eastAsia="宋体" w:hAnsi="宋体"/>
                      <w:szCs w:val="21"/>
                    </w:rPr>
                  </w:pPr>
                  <w:r w:rsidRPr="0006789A">
                    <w:rPr>
                      <w:rFonts w:ascii="宋体" w:eastAsia="宋体" w:hAnsi="宋体" w:hint="eastAsia"/>
                      <w:szCs w:val="21"/>
                    </w:rPr>
                    <w:t>—</w:t>
                  </w:r>
                </w:p>
              </w:tc>
            </w:tr>
            <w:tr w:rsidR="0006789A" w:rsidRPr="0083534F" w:rsidTr="0006789A">
              <w:trPr>
                <w:trHeight w:val="397"/>
              </w:trPr>
              <w:tc>
                <w:tcPr>
                  <w:tcW w:w="1393" w:type="pct"/>
                  <w:shd w:val="clear" w:color="auto" w:fill="auto"/>
                  <w:vAlign w:val="center"/>
                </w:tcPr>
                <w:p w:rsidR="0006789A" w:rsidRPr="0006789A" w:rsidRDefault="0006789A" w:rsidP="0006789A">
                  <w:pPr>
                    <w:spacing w:line="360" w:lineRule="exact"/>
                    <w:jc w:val="center"/>
                    <w:rPr>
                      <w:rFonts w:ascii="宋体" w:eastAsia="宋体" w:hAnsi="宋体"/>
                      <w:szCs w:val="21"/>
                    </w:rPr>
                  </w:pPr>
                  <w:r w:rsidRPr="0006789A">
                    <w:rPr>
                      <w:rFonts w:ascii="宋体" w:eastAsia="宋体" w:hAnsi="宋体" w:hint="eastAsia"/>
                      <w:szCs w:val="21"/>
                    </w:rPr>
                    <w:t>3.建筑卫生学</w:t>
                  </w:r>
                </w:p>
              </w:tc>
              <w:tc>
                <w:tcPr>
                  <w:tcW w:w="831" w:type="pct"/>
                  <w:shd w:val="clear" w:color="auto" w:fill="auto"/>
                  <w:vAlign w:val="center"/>
                </w:tcPr>
                <w:p w:rsidR="0006789A" w:rsidRPr="0006789A" w:rsidRDefault="0006789A" w:rsidP="0006789A">
                  <w:pPr>
                    <w:spacing w:line="360" w:lineRule="exact"/>
                    <w:jc w:val="center"/>
                    <w:rPr>
                      <w:rFonts w:ascii="宋体" w:eastAsia="宋体" w:hAnsi="宋体"/>
                      <w:szCs w:val="21"/>
                    </w:rPr>
                  </w:pPr>
                  <w:r w:rsidRPr="0006789A">
                    <w:rPr>
                      <w:rFonts w:ascii="宋体" w:eastAsia="宋体" w:hAnsi="宋体" w:hint="eastAsia"/>
                      <w:szCs w:val="21"/>
                    </w:rPr>
                    <w:t>符合</w:t>
                  </w:r>
                </w:p>
              </w:tc>
              <w:tc>
                <w:tcPr>
                  <w:tcW w:w="2776" w:type="pct"/>
                  <w:shd w:val="clear" w:color="auto" w:fill="auto"/>
                  <w:vAlign w:val="center"/>
                </w:tcPr>
                <w:p w:rsidR="0006789A" w:rsidRPr="0006789A" w:rsidRDefault="0006789A" w:rsidP="0006789A">
                  <w:pPr>
                    <w:spacing w:line="360" w:lineRule="exact"/>
                    <w:jc w:val="center"/>
                    <w:rPr>
                      <w:rFonts w:ascii="宋体" w:eastAsia="宋体" w:hAnsi="宋体"/>
                      <w:szCs w:val="21"/>
                    </w:rPr>
                  </w:pPr>
                  <w:r w:rsidRPr="0006789A">
                    <w:rPr>
                      <w:rFonts w:ascii="宋体" w:eastAsia="宋体" w:hAnsi="宋体" w:hint="eastAsia"/>
                      <w:szCs w:val="21"/>
                    </w:rPr>
                    <w:t>—</w:t>
                  </w:r>
                </w:p>
              </w:tc>
            </w:tr>
            <w:tr w:rsidR="0006789A" w:rsidRPr="0083534F" w:rsidTr="0006789A">
              <w:trPr>
                <w:trHeight w:val="397"/>
              </w:trPr>
              <w:tc>
                <w:tcPr>
                  <w:tcW w:w="1393" w:type="pct"/>
                  <w:shd w:val="clear" w:color="auto" w:fill="auto"/>
                  <w:vAlign w:val="center"/>
                </w:tcPr>
                <w:p w:rsidR="0006789A" w:rsidRPr="0006789A" w:rsidRDefault="0006789A" w:rsidP="0006789A">
                  <w:pPr>
                    <w:spacing w:line="360" w:lineRule="exact"/>
                    <w:jc w:val="center"/>
                    <w:rPr>
                      <w:rFonts w:ascii="宋体" w:eastAsia="宋体" w:hAnsi="宋体"/>
                      <w:szCs w:val="21"/>
                    </w:rPr>
                  </w:pPr>
                  <w:r w:rsidRPr="0006789A">
                    <w:rPr>
                      <w:rFonts w:ascii="宋体" w:eastAsia="宋体" w:hAnsi="宋体" w:hint="eastAsia"/>
                      <w:szCs w:val="21"/>
                    </w:rPr>
                    <w:t>4.职业病危害因素</w:t>
                  </w:r>
                </w:p>
              </w:tc>
              <w:tc>
                <w:tcPr>
                  <w:tcW w:w="831" w:type="pct"/>
                  <w:shd w:val="clear" w:color="auto" w:fill="auto"/>
                  <w:vAlign w:val="center"/>
                </w:tcPr>
                <w:p w:rsidR="0006789A" w:rsidRPr="0006789A" w:rsidRDefault="0006789A" w:rsidP="0006789A">
                  <w:pPr>
                    <w:spacing w:line="360" w:lineRule="exact"/>
                    <w:jc w:val="center"/>
                    <w:rPr>
                      <w:rFonts w:ascii="宋体" w:eastAsia="宋体" w:hAnsi="宋体"/>
                      <w:szCs w:val="21"/>
                    </w:rPr>
                  </w:pPr>
                  <w:r w:rsidRPr="0006789A">
                    <w:rPr>
                      <w:rFonts w:ascii="宋体" w:eastAsia="宋体" w:hAnsi="宋体" w:hint="eastAsia"/>
                      <w:szCs w:val="21"/>
                    </w:rPr>
                    <w:t>符合</w:t>
                  </w:r>
                </w:p>
              </w:tc>
              <w:tc>
                <w:tcPr>
                  <w:tcW w:w="2776" w:type="pct"/>
                  <w:shd w:val="clear" w:color="auto" w:fill="auto"/>
                  <w:vAlign w:val="center"/>
                </w:tcPr>
                <w:p w:rsidR="0006789A" w:rsidRPr="0006789A" w:rsidRDefault="0006789A" w:rsidP="0006789A">
                  <w:pPr>
                    <w:spacing w:line="360" w:lineRule="exact"/>
                    <w:ind w:firstLineChars="750" w:firstLine="1575"/>
                    <w:rPr>
                      <w:rFonts w:ascii="宋体" w:eastAsia="宋体" w:hAnsi="宋体"/>
                      <w:szCs w:val="21"/>
                    </w:rPr>
                  </w:pPr>
                  <w:r w:rsidRPr="0006789A">
                    <w:rPr>
                      <w:rFonts w:ascii="宋体" w:eastAsia="宋体" w:hAnsi="宋体" w:hint="eastAsia"/>
                      <w:szCs w:val="21"/>
                    </w:rPr>
                    <w:t>—</w:t>
                  </w:r>
                </w:p>
              </w:tc>
            </w:tr>
            <w:tr w:rsidR="0006789A" w:rsidRPr="0083534F" w:rsidTr="0006789A">
              <w:trPr>
                <w:trHeight w:val="397"/>
              </w:trPr>
              <w:tc>
                <w:tcPr>
                  <w:tcW w:w="1393" w:type="pct"/>
                  <w:shd w:val="clear" w:color="auto" w:fill="auto"/>
                  <w:vAlign w:val="center"/>
                </w:tcPr>
                <w:p w:rsidR="0006789A" w:rsidRPr="0006789A" w:rsidRDefault="0006789A" w:rsidP="0006789A">
                  <w:pPr>
                    <w:spacing w:line="360" w:lineRule="exact"/>
                    <w:jc w:val="center"/>
                    <w:rPr>
                      <w:rFonts w:ascii="宋体" w:eastAsia="宋体" w:hAnsi="宋体"/>
                      <w:szCs w:val="21"/>
                    </w:rPr>
                  </w:pPr>
                  <w:r w:rsidRPr="0006789A">
                    <w:rPr>
                      <w:rFonts w:ascii="宋体" w:eastAsia="宋体" w:hAnsi="宋体" w:hint="eastAsia"/>
                      <w:szCs w:val="21"/>
                    </w:rPr>
                    <w:t>5.职业病防护设施</w:t>
                  </w:r>
                </w:p>
              </w:tc>
              <w:tc>
                <w:tcPr>
                  <w:tcW w:w="831" w:type="pct"/>
                  <w:shd w:val="clear" w:color="auto" w:fill="auto"/>
                  <w:vAlign w:val="center"/>
                </w:tcPr>
                <w:p w:rsidR="0006789A" w:rsidRPr="0006789A" w:rsidRDefault="0006789A" w:rsidP="0006789A">
                  <w:pPr>
                    <w:spacing w:line="360" w:lineRule="exact"/>
                    <w:jc w:val="center"/>
                    <w:rPr>
                      <w:rFonts w:ascii="宋体" w:eastAsia="宋体" w:hAnsi="宋体"/>
                      <w:szCs w:val="21"/>
                    </w:rPr>
                  </w:pPr>
                  <w:r w:rsidRPr="0006789A">
                    <w:rPr>
                      <w:rFonts w:ascii="宋体" w:eastAsia="宋体" w:hAnsi="宋体" w:hint="eastAsia"/>
                      <w:szCs w:val="21"/>
                    </w:rPr>
                    <w:t>基本符合</w:t>
                  </w:r>
                </w:p>
              </w:tc>
              <w:tc>
                <w:tcPr>
                  <w:tcW w:w="2776" w:type="pct"/>
                  <w:shd w:val="clear" w:color="auto" w:fill="auto"/>
                  <w:vAlign w:val="center"/>
                </w:tcPr>
                <w:p w:rsidR="0006789A" w:rsidRPr="0006789A" w:rsidRDefault="0006789A" w:rsidP="0006789A">
                  <w:pPr>
                    <w:spacing w:line="340" w:lineRule="exact"/>
                    <w:ind w:firstLineChars="750" w:firstLine="1575"/>
                    <w:rPr>
                      <w:rFonts w:ascii="宋体" w:eastAsia="宋体" w:hAnsi="宋体"/>
                      <w:szCs w:val="21"/>
                    </w:rPr>
                  </w:pPr>
                  <w:r w:rsidRPr="0006789A">
                    <w:rPr>
                      <w:rFonts w:ascii="宋体" w:eastAsia="宋体" w:hAnsi="宋体" w:hint="eastAsia"/>
                      <w:szCs w:val="21"/>
                    </w:rPr>
                    <w:t>—</w:t>
                  </w:r>
                </w:p>
              </w:tc>
            </w:tr>
            <w:tr w:rsidR="0006789A" w:rsidRPr="0083534F" w:rsidTr="0006789A">
              <w:trPr>
                <w:trHeight w:val="397"/>
              </w:trPr>
              <w:tc>
                <w:tcPr>
                  <w:tcW w:w="1393" w:type="pct"/>
                  <w:shd w:val="clear" w:color="auto" w:fill="auto"/>
                  <w:vAlign w:val="center"/>
                </w:tcPr>
                <w:p w:rsidR="0006789A" w:rsidRPr="0006789A" w:rsidRDefault="0006789A" w:rsidP="0006789A">
                  <w:pPr>
                    <w:spacing w:line="360" w:lineRule="exact"/>
                    <w:jc w:val="center"/>
                    <w:rPr>
                      <w:rFonts w:ascii="宋体" w:eastAsia="宋体" w:hAnsi="宋体"/>
                      <w:szCs w:val="21"/>
                    </w:rPr>
                  </w:pPr>
                  <w:r w:rsidRPr="0006789A">
                    <w:rPr>
                      <w:rFonts w:ascii="宋体" w:eastAsia="宋体" w:hAnsi="宋体" w:hint="eastAsia"/>
                      <w:szCs w:val="21"/>
                    </w:rPr>
                    <w:lastRenderedPageBreak/>
                    <w:t>6.应急救援设施</w:t>
                  </w:r>
                </w:p>
              </w:tc>
              <w:tc>
                <w:tcPr>
                  <w:tcW w:w="831" w:type="pct"/>
                  <w:shd w:val="clear" w:color="auto" w:fill="auto"/>
                  <w:vAlign w:val="center"/>
                </w:tcPr>
                <w:p w:rsidR="0006789A" w:rsidRPr="0006789A" w:rsidRDefault="0006789A" w:rsidP="0006789A">
                  <w:pPr>
                    <w:spacing w:line="360" w:lineRule="exact"/>
                    <w:jc w:val="center"/>
                    <w:rPr>
                      <w:rFonts w:ascii="宋体" w:eastAsia="宋体" w:hAnsi="宋体"/>
                      <w:szCs w:val="21"/>
                    </w:rPr>
                  </w:pPr>
                  <w:r w:rsidRPr="0006789A">
                    <w:rPr>
                      <w:rFonts w:ascii="宋体" w:eastAsia="宋体" w:hAnsi="宋体" w:hint="eastAsia"/>
                      <w:szCs w:val="21"/>
                    </w:rPr>
                    <w:t>符合</w:t>
                  </w:r>
                </w:p>
              </w:tc>
              <w:tc>
                <w:tcPr>
                  <w:tcW w:w="2776" w:type="pct"/>
                  <w:shd w:val="clear" w:color="auto" w:fill="auto"/>
                  <w:vAlign w:val="center"/>
                </w:tcPr>
                <w:p w:rsidR="0006789A" w:rsidRPr="0006789A" w:rsidRDefault="0006789A" w:rsidP="0006789A">
                  <w:pPr>
                    <w:spacing w:line="340" w:lineRule="exact"/>
                    <w:jc w:val="center"/>
                    <w:rPr>
                      <w:rFonts w:ascii="宋体" w:eastAsia="宋体" w:hAnsi="宋体"/>
                      <w:szCs w:val="21"/>
                    </w:rPr>
                  </w:pPr>
                  <w:r w:rsidRPr="0006789A">
                    <w:rPr>
                      <w:rFonts w:ascii="宋体" w:eastAsia="宋体" w:hAnsi="宋体" w:hint="eastAsia"/>
                      <w:szCs w:val="21"/>
                    </w:rPr>
                    <w:t>—</w:t>
                  </w:r>
                </w:p>
              </w:tc>
            </w:tr>
            <w:tr w:rsidR="0006789A" w:rsidRPr="0083534F" w:rsidTr="0006789A">
              <w:trPr>
                <w:trHeight w:val="397"/>
              </w:trPr>
              <w:tc>
                <w:tcPr>
                  <w:tcW w:w="1393" w:type="pct"/>
                  <w:shd w:val="clear" w:color="auto" w:fill="auto"/>
                  <w:vAlign w:val="center"/>
                </w:tcPr>
                <w:p w:rsidR="0006789A" w:rsidRPr="0006789A" w:rsidRDefault="0006789A" w:rsidP="0006789A">
                  <w:pPr>
                    <w:spacing w:line="360" w:lineRule="exact"/>
                    <w:jc w:val="center"/>
                    <w:rPr>
                      <w:rFonts w:ascii="宋体" w:eastAsia="宋体" w:hAnsi="宋体"/>
                      <w:szCs w:val="21"/>
                    </w:rPr>
                  </w:pPr>
                  <w:r w:rsidRPr="0006789A">
                    <w:rPr>
                      <w:rFonts w:ascii="宋体" w:eastAsia="宋体" w:hAnsi="宋体" w:hint="eastAsia"/>
                      <w:szCs w:val="21"/>
                    </w:rPr>
                    <w:t>7.职业健康监护</w:t>
                  </w:r>
                </w:p>
              </w:tc>
              <w:tc>
                <w:tcPr>
                  <w:tcW w:w="831" w:type="pct"/>
                  <w:shd w:val="clear" w:color="auto" w:fill="auto"/>
                  <w:vAlign w:val="center"/>
                </w:tcPr>
                <w:p w:rsidR="0006789A" w:rsidRPr="0006789A" w:rsidRDefault="0006789A" w:rsidP="0006789A">
                  <w:pPr>
                    <w:spacing w:line="360" w:lineRule="exact"/>
                    <w:jc w:val="center"/>
                    <w:rPr>
                      <w:rFonts w:ascii="宋体" w:eastAsia="宋体" w:hAnsi="宋体"/>
                      <w:szCs w:val="21"/>
                    </w:rPr>
                  </w:pPr>
                  <w:r w:rsidRPr="0006789A">
                    <w:rPr>
                      <w:rFonts w:ascii="宋体" w:eastAsia="宋体" w:hAnsi="宋体" w:hint="eastAsia"/>
                      <w:szCs w:val="21"/>
                    </w:rPr>
                    <w:t>基本符合</w:t>
                  </w:r>
                </w:p>
              </w:tc>
              <w:tc>
                <w:tcPr>
                  <w:tcW w:w="2776" w:type="pct"/>
                  <w:shd w:val="clear" w:color="auto" w:fill="auto"/>
                  <w:vAlign w:val="center"/>
                </w:tcPr>
                <w:p w:rsidR="0006789A" w:rsidRPr="0006789A" w:rsidRDefault="0006789A" w:rsidP="0006789A">
                  <w:pPr>
                    <w:spacing w:line="340" w:lineRule="exact"/>
                    <w:jc w:val="center"/>
                    <w:rPr>
                      <w:rFonts w:ascii="宋体" w:eastAsia="宋体" w:hAnsi="宋体"/>
                      <w:szCs w:val="21"/>
                    </w:rPr>
                  </w:pPr>
                  <w:r w:rsidRPr="0006789A">
                    <w:rPr>
                      <w:rFonts w:ascii="宋体" w:eastAsia="宋体" w:hAnsi="宋体" w:hint="eastAsia"/>
                      <w:szCs w:val="21"/>
                    </w:rPr>
                    <w:t>职业健康监护档案不完善；未进行离岗后职业健康检查；2024年未组织新进员工进行上岗前体检。</w:t>
                  </w:r>
                </w:p>
              </w:tc>
            </w:tr>
            <w:tr w:rsidR="0006789A" w:rsidRPr="0083534F" w:rsidTr="0006789A">
              <w:trPr>
                <w:trHeight w:val="397"/>
              </w:trPr>
              <w:tc>
                <w:tcPr>
                  <w:tcW w:w="1393" w:type="pct"/>
                  <w:shd w:val="clear" w:color="auto" w:fill="auto"/>
                  <w:vAlign w:val="center"/>
                </w:tcPr>
                <w:p w:rsidR="0006789A" w:rsidRPr="0006789A" w:rsidRDefault="0006789A" w:rsidP="0006789A">
                  <w:pPr>
                    <w:spacing w:line="360" w:lineRule="exact"/>
                    <w:jc w:val="center"/>
                    <w:rPr>
                      <w:rFonts w:ascii="宋体" w:eastAsia="宋体" w:hAnsi="宋体"/>
                      <w:szCs w:val="21"/>
                    </w:rPr>
                  </w:pPr>
                  <w:r w:rsidRPr="0006789A">
                    <w:rPr>
                      <w:rFonts w:ascii="宋体" w:eastAsia="宋体" w:hAnsi="宋体" w:hint="eastAsia"/>
                      <w:szCs w:val="21"/>
                    </w:rPr>
                    <w:t>8.个人防护用品</w:t>
                  </w:r>
                </w:p>
              </w:tc>
              <w:tc>
                <w:tcPr>
                  <w:tcW w:w="831" w:type="pct"/>
                  <w:shd w:val="clear" w:color="auto" w:fill="auto"/>
                  <w:vAlign w:val="center"/>
                </w:tcPr>
                <w:p w:rsidR="0006789A" w:rsidRPr="0006789A" w:rsidRDefault="0006789A" w:rsidP="0006789A">
                  <w:pPr>
                    <w:spacing w:line="360" w:lineRule="exact"/>
                    <w:jc w:val="center"/>
                    <w:rPr>
                      <w:rFonts w:ascii="宋体" w:eastAsia="宋体" w:hAnsi="宋体"/>
                      <w:szCs w:val="21"/>
                    </w:rPr>
                  </w:pPr>
                  <w:r w:rsidRPr="0006789A">
                    <w:rPr>
                      <w:rFonts w:ascii="宋体" w:eastAsia="宋体" w:hAnsi="宋体" w:hint="eastAsia"/>
                      <w:szCs w:val="21"/>
                    </w:rPr>
                    <w:t>基本符合</w:t>
                  </w:r>
                </w:p>
              </w:tc>
              <w:tc>
                <w:tcPr>
                  <w:tcW w:w="2776" w:type="pct"/>
                  <w:shd w:val="clear" w:color="auto" w:fill="auto"/>
                  <w:vAlign w:val="center"/>
                </w:tcPr>
                <w:p w:rsidR="0006789A" w:rsidRPr="0006789A" w:rsidRDefault="0006789A" w:rsidP="0006789A">
                  <w:pPr>
                    <w:spacing w:line="340" w:lineRule="exact"/>
                    <w:jc w:val="center"/>
                    <w:rPr>
                      <w:rFonts w:ascii="宋体" w:eastAsia="宋体" w:hAnsi="宋体"/>
                      <w:szCs w:val="21"/>
                    </w:rPr>
                  </w:pPr>
                  <w:r w:rsidRPr="0006789A">
                    <w:rPr>
                      <w:rFonts w:ascii="宋体" w:eastAsia="宋体" w:hAnsi="宋体" w:hint="eastAsia"/>
                      <w:szCs w:val="21"/>
                    </w:rPr>
                    <w:t>—</w:t>
                  </w:r>
                </w:p>
              </w:tc>
            </w:tr>
            <w:tr w:rsidR="0006789A" w:rsidRPr="0083534F" w:rsidTr="0006789A">
              <w:trPr>
                <w:trHeight w:val="397"/>
              </w:trPr>
              <w:tc>
                <w:tcPr>
                  <w:tcW w:w="1393" w:type="pct"/>
                  <w:shd w:val="clear" w:color="auto" w:fill="auto"/>
                  <w:vAlign w:val="center"/>
                </w:tcPr>
                <w:p w:rsidR="0006789A" w:rsidRPr="0006789A" w:rsidRDefault="0006789A" w:rsidP="0006789A">
                  <w:pPr>
                    <w:spacing w:line="360" w:lineRule="exact"/>
                    <w:jc w:val="center"/>
                    <w:rPr>
                      <w:rFonts w:ascii="宋体" w:eastAsia="宋体" w:hAnsi="宋体"/>
                      <w:szCs w:val="21"/>
                    </w:rPr>
                  </w:pPr>
                  <w:r w:rsidRPr="0006789A">
                    <w:rPr>
                      <w:rFonts w:ascii="宋体" w:eastAsia="宋体" w:hAnsi="宋体" w:hint="eastAsia"/>
                      <w:szCs w:val="21"/>
                    </w:rPr>
                    <w:t>9.</w:t>
                  </w:r>
                  <w:proofErr w:type="gramStart"/>
                  <w:r w:rsidRPr="0006789A">
                    <w:rPr>
                      <w:rFonts w:ascii="宋体" w:eastAsia="宋体" w:hAnsi="宋体" w:hint="eastAsia"/>
                      <w:szCs w:val="21"/>
                    </w:rPr>
                    <w:t>辅助用室</w:t>
                  </w:r>
                  <w:proofErr w:type="gramEnd"/>
                </w:p>
              </w:tc>
              <w:tc>
                <w:tcPr>
                  <w:tcW w:w="831" w:type="pct"/>
                  <w:shd w:val="clear" w:color="auto" w:fill="auto"/>
                  <w:vAlign w:val="center"/>
                </w:tcPr>
                <w:p w:rsidR="0006789A" w:rsidRPr="0006789A" w:rsidRDefault="0006789A" w:rsidP="0006789A">
                  <w:pPr>
                    <w:spacing w:line="360" w:lineRule="exact"/>
                    <w:jc w:val="center"/>
                    <w:rPr>
                      <w:rFonts w:ascii="宋体" w:eastAsia="宋体" w:hAnsi="宋体"/>
                      <w:szCs w:val="21"/>
                    </w:rPr>
                  </w:pPr>
                  <w:r w:rsidRPr="0006789A">
                    <w:rPr>
                      <w:rFonts w:ascii="宋体" w:eastAsia="宋体" w:hAnsi="宋体" w:hint="eastAsia"/>
                      <w:szCs w:val="21"/>
                    </w:rPr>
                    <w:t>符合</w:t>
                  </w:r>
                </w:p>
              </w:tc>
              <w:tc>
                <w:tcPr>
                  <w:tcW w:w="2776" w:type="pct"/>
                  <w:shd w:val="clear" w:color="auto" w:fill="auto"/>
                  <w:vAlign w:val="center"/>
                </w:tcPr>
                <w:p w:rsidR="0006789A" w:rsidRPr="0006789A" w:rsidRDefault="0006789A" w:rsidP="0006789A">
                  <w:pPr>
                    <w:spacing w:line="340" w:lineRule="exact"/>
                    <w:jc w:val="center"/>
                    <w:rPr>
                      <w:rFonts w:ascii="宋体" w:eastAsia="宋体" w:hAnsi="宋体"/>
                      <w:szCs w:val="21"/>
                    </w:rPr>
                  </w:pPr>
                  <w:r w:rsidRPr="0006789A">
                    <w:rPr>
                      <w:rFonts w:ascii="宋体" w:eastAsia="宋体" w:hAnsi="宋体" w:hint="eastAsia"/>
                      <w:szCs w:val="21"/>
                    </w:rPr>
                    <w:t>—</w:t>
                  </w:r>
                </w:p>
              </w:tc>
            </w:tr>
            <w:tr w:rsidR="0006789A" w:rsidRPr="0083534F" w:rsidTr="0006789A">
              <w:trPr>
                <w:trHeight w:val="397"/>
              </w:trPr>
              <w:tc>
                <w:tcPr>
                  <w:tcW w:w="1393" w:type="pct"/>
                  <w:shd w:val="clear" w:color="auto" w:fill="auto"/>
                  <w:vAlign w:val="center"/>
                </w:tcPr>
                <w:p w:rsidR="0006789A" w:rsidRPr="0006789A" w:rsidRDefault="0006789A" w:rsidP="0006789A">
                  <w:pPr>
                    <w:spacing w:line="360" w:lineRule="exact"/>
                    <w:jc w:val="center"/>
                    <w:rPr>
                      <w:rFonts w:ascii="宋体" w:eastAsia="宋体" w:hAnsi="宋体"/>
                      <w:szCs w:val="21"/>
                    </w:rPr>
                  </w:pPr>
                  <w:r w:rsidRPr="0006789A">
                    <w:rPr>
                      <w:rFonts w:ascii="宋体" w:eastAsia="宋体" w:hAnsi="宋体" w:hint="eastAsia"/>
                      <w:szCs w:val="21"/>
                    </w:rPr>
                    <w:t>10.职业卫生管理</w:t>
                  </w:r>
                </w:p>
              </w:tc>
              <w:tc>
                <w:tcPr>
                  <w:tcW w:w="831" w:type="pct"/>
                  <w:shd w:val="clear" w:color="auto" w:fill="auto"/>
                  <w:vAlign w:val="center"/>
                </w:tcPr>
                <w:p w:rsidR="0006789A" w:rsidRPr="0006789A" w:rsidRDefault="0006789A" w:rsidP="0006789A">
                  <w:pPr>
                    <w:spacing w:line="360" w:lineRule="exact"/>
                    <w:jc w:val="center"/>
                    <w:rPr>
                      <w:rFonts w:ascii="宋体" w:eastAsia="宋体" w:hAnsi="宋体"/>
                      <w:szCs w:val="21"/>
                    </w:rPr>
                  </w:pPr>
                  <w:r w:rsidRPr="0006789A">
                    <w:rPr>
                      <w:rFonts w:ascii="宋体" w:eastAsia="宋体" w:hAnsi="宋体" w:hint="eastAsia"/>
                      <w:szCs w:val="21"/>
                    </w:rPr>
                    <w:t>基本符合</w:t>
                  </w:r>
                </w:p>
              </w:tc>
              <w:tc>
                <w:tcPr>
                  <w:tcW w:w="2776" w:type="pct"/>
                  <w:shd w:val="clear" w:color="auto" w:fill="auto"/>
                  <w:vAlign w:val="center"/>
                </w:tcPr>
                <w:p w:rsidR="0006789A" w:rsidRPr="0006789A" w:rsidRDefault="0006789A" w:rsidP="0006789A">
                  <w:pPr>
                    <w:spacing w:line="340" w:lineRule="exact"/>
                    <w:jc w:val="center"/>
                    <w:rPr>
                      <w:rFonts w:ascii="宋体" w:eastAsia="宋体" w:hAnsi="宋体"/>
                      <w:szCs w:val="21"/>
                    </w:rPr>
                  </w:pPr>
                  <w:r w:rsidRPr="0006789A">
                    <w:rPr>
                      <w:rFonts w:ascii="宋体" w:eastAsia="宋体" w:hAnsi="宋体" w:hint="eastAsia"/>
                      <w:szCs w:val="21"/>
                    </w:rPr>
                    <w:t>职业卫生管理档案还需要完善。</w:t>
                  </w:r>
                </w:p>
              </w:tc>
            </w:tr>
          </w:tbl>
          <w:p w:rsidR="002F2050" w:rsidRPr="0006789A" w:rsidRDefault="002F2050" w:rsidP="00FE18EF">
            <w:pPr>
              <w:snapToGrid w:val="0"/>
              <w:spacing w:line="360" w:lineRule="exact"/>
              <w:jc w:val="center"/>
              <w:rPr>
                <w:rFonts w:ascii="宋体" w:eastAsia="宋体" w:hAnsi="宋体" w:cs="仿宋_GB2312"/>
                <w:szCs w:val="21"/>
              </w:rPr>
            </w:pPr>
          </w:p>
          <w:p w:rsidR="00100420" w:rsidRPr="00100420" w:rsidRDefault="00100420" w:rsidP="00FE18EF">
            <w:pPr>
              <w:pStyle w:val="20"/>
              <w:spacing w:line="360" w:lineRule="exact"/>
              <w:ind w:firstLineChars="200" w:firstLine="422"/>
              <w:outlineLvl w:val="1"/>
              <w:rPr>
                <w:rFonts w:ascii="宋体" w:eastAsia="宋体" w:hAnsi="宋体"/>
                <w:sz w:val="21"/>
                <w:szCs w:val="21"/>
              </w:rPr>
            </w:pPr>
            <w:bookmarkStart w:id="2" w:name="_Toc123663995"/>
            <w:r w:rsidRPr="00100420">
              <w:rPr>
                <w:rFonts w:ascii="宋体" w:eastAsia="宋体" w:hAnsi="宋体" w:hint="eastAsia"/>
                <w:sz w:val="21"/>
                <w:szCs w:val="21"/>
              </w:rPr>
              <w:t>2.职业病危害风险分类</w:t>
            </w:r>
            <w:bookmarkEnd w:id="2"/>
          </w:p>
          <w:p w:rsidR="0006789A" w:rsidRDefault="0006789A" w:rsidP="0006789A">
            <w:pPr>
              <w:pStyle w:val="20"/>
              <w:spacing w:line="360" w:lineRule="exact"/>
              <w:ind w:firstLineChars="200" w:firstLine="420"/>
              <w:outlineLvl w:val="1"/>
              <w:rPr>
                <w:rFonts w:ascii="宋体" w:eastAsia="宋体" w:hAnsi="宋体" w:cstheme="minorBidi"/>
                <w:b w:val="0"/>
                <w:sz w:val="21"/>
                <w:szCs w:val="21"/>
              </w:rPr>
            </w:pPr>
            <w:r w:rsidRPr="0006789A">
              <w:rPr>
                <w:rFonts w:ascii="宋体" w:eastAsia="宋体" w:hAnsi="宋体" w:cstheme="minorBidi" w:hint="eastAsia"/>
                <w:b w:val="0"/>
                <w:sz w:val="21"/>
                <w:szCs w:val="21"/>
              </w:rPr>
              <w:t>根据《国民经济行业分类》（</w:t>
            </w:r>
            <w:r w:rsidRPr="0006789A">
              <w:rPr>
                <w:rFonts w:ascii="宋体" w:eastAsia="宋体" w:hAnsi="宋体" w:cstheme="minorBidi"/>
                <w:b w:val="0"/>
                <w:sz w:val="21"/>
                <w:szCs w:val="21"/>
              </w:rPr>
              <w:t>GB/T 4754-2019）中的分类，用人单位的涂料生产属于涂料制造，行业代码2641。依据《建设项目职业病危害风险分类管理目录》国卫</w:t>
            </w:r>
            <w:proofErr w:type="gramStart"/>
            <w:r w:rsidRPr="0006789A">
              <w:rPr>
                <w:rFonts w:ascii="宋体" w:eastAsia="宋体" w:hAnsi="宋体" w:cstheme="minorBidi"/>
                <w:b w:val="0"/>
                <w:sz w:val="21"/>
                <w:szCs w:val="21"/>
              </w:rPr>
              <w:t>办职健发</w:t>
            </w:r>
            <w:proofErr w:type="gramEnd"/>
            <w:r w:rsidRPr="0006789A">
              <w:rPr>
                <w:rFonts w:ascii="宋体" w:eastAsia="宋体" w:hAnsi="宋体" w:cstheme="minorBidi"/>
                <w:b w:val="0"/>
                <w:sz w:val="21"/>
                <w:szCs w:val="21"/>
              </w:rPr>
              <w:t>[2021]5号中的分类，结合职业病危害因素现场检测结果，综合分析认为用人单位属于职业病危害风险严重的建设项目。</w:t>
            </w:r>
            <w:bookmarkStart w:id="3" w:name="_Toc123663996"/>
          </w:p>
          <w:p w:rsidR="00100420" w:rsidRPr="00100420" w:rsidRDefault="00100420" w:rsidP="0006789A">
            <w:pPr>
              <w:pStyle w:val="20"/>
              <w:spacing w:line="360" w:lineRule="exact"/>
              <w:ind w:firstLineChars="200" w:firstLine="422"/>
              <w:outlineLvl w:val="1"/>
              <w:rPr>
                <w:rFonts w:ascii="宋体" w:eastAsia="宋体" w:hAnsi="宋体"/>
                <w:sz w:val="21"/>
                <w:szCs w:val="21"/>
              </w:rPr>
            </w:pPr>
            <w:r w:rsidRPr="00100420">
              <w:rPr>
                <w:rFonts w:ascii="宋体" w:eastAsia="宋体" w:hAnsi="宋体" w:hint="eastAsia"/>
                <w:sz w:val="21"/>
                <w:szCs w:val="21"/>
              </w:rPr>
              <w:t>3.综合结论</w:t>
            </w:r>
            <w:bookmarkEnd w:id="3"/>
          </w:p>
          <w:p w:rsidR="00475484" w:rsidRPr="00475484" w:rsidRDefault="00475484" w:rsidP="00475484">
            <w:pPr>
              <w:spacing w:line="360" w:lineRule="exact"/>
              <w:ind w:firstLineChars="200" w:firstLine="420"/>
              <w:jc w:val="left"/>
              <w:rPr>
                <w:rFonts w:ascii="宋体" w:eastAsia="宋体" w:hAnsi="宋体"/>
                <w:szCs w:val="21"/>
              </w:rPr>
            </w:pPr>
            <w:r w:rsidRPr="00475484">
              <w:rPr>
                <w:rFonts w:ascii="宋体" w:eastAsia="宋体" w:hAnsi="宋体" w:hint="eastAsia"/>
                <w:szCs w:val="21"/>
              </w:rPr>
              <w:t>根据对职业病危害因素检测、职业病危害因素接触水平、职业病防护设施、应急救援设施、个人使用的职业病防护用品、建筑卫生学、辅助用室、职业卫生管理制度等各项评价结果，评价认为本项目在正常生产情况下，如果能够严格执行各项职业卫生管理制度，保证各种职业病危害防护设施的正常运行，工作场所中职业病危害因素的危害和影响可以得到有效的控制。同时用人单位还要结合本评价报告书提出的建议，持续改进完善职业病防治相关方面的工作，才能有效保护职工健康，促进企业更好发展。</w:t>
            </w:r>
          </w:p>
          <w:p w:rsidR="00A628D1" w:rsidRPr="00FE18EF" w:rsidRDefault="00475484" w:rsidP="00475484">
            <w:pPr>
              <w:spacing w:line="360" w:lineRule="exact"/>
              <w:ind w:firstLineChars="200" w:firstLine="420"/>
              <w:jc w:val="left"/>
              <w:rPr>
                <w:rFonts w:ascii="宋体" w:eastAsia="宋体" w:hAnsi="宋体"/>
                <w:szCs w:val="21"/>
              </w:rPr>
            </w:pPr>
            <w:r w:rsidRPr="00475484">
              <w:rPr>
                <w:rFonts w:ascii="宋体" w:eastAsia="宋体" w:hAnsi="宋体" w:hint="eastAsia"/>
                <w:szCs w:val="21"/>
              </w:rPr>
              <w:t>依据《工作场所职业卫生监督管理规定》《关于进一步加强用人单位职业健康培训工作的通知》国卫办</w:t>
            </w:r>
            <w:proofErr w:type="gramStart"/>
            <w:r w:rsidRPr="00475484">
              <w:rPr>
                <w:rFonts w:ascii="宋体" w:eastAsia="宋体" w:hAnsi="宋体" w:hint="eastAsia"/>
                <w:szCs w:val="21"/>
              </w:rPr>
              <w:t>职健函</w:t>
            </w:r>
            <w:proofErr w:type="gramEnd"/>
            <w:r w:rsidRPr="00475484">
              <w:rPr>
                <w:rFonts w:ascii="宋体" w:eastAsia="宋体" w:hAnsi="宋体"/>
                <w:szCs w:val="21"/>
              </w:rPr>
              <w:t>[2022]441号要求；针对职业病危害因素检测结果超标工作场所提出针对性整改措施；完善年度职业卫生工作计划与设施方案、职业卫生档案管理、职业防护设施设备台账、职业卫生培训工作、警示标识与公告栏设置、个人防护用品管理、职业健康监护工作、以及应急救援措施提出针针对性建议。</w:t>
            </w:r>
          </w:p>
        </w:tc>
      </w:tr>
      <w:tr w:rsidR="00A628D1" w:rsidRPr="002D1585" w:rsidTr="00230472">
        <w:trPr>
          <w:gridAfter w:val="1"/>
          <w:wAfter w:w="177" w:type="dxa"/>
          <w:trHeight w:val="2767"/>
          <w:jc w:val="center"/>
        </w:trPr>
        <w:tc>
          <w:tcPr>
            <w:tcW w:w="860" w:type="dxa"/>
            <w:vMerge/>
            <w:vAlign w:val="center"/>
          </w:tcPr>
          <w:p w:rsidR="00A628D1" w:rsidRPr="009251BD" w:rsidRDefault="00A628D1" w:rsidP="009251BD">
            <w:pPr>
              <w:spacing w:line="360" w:lineRule="exact"/>
              <w:rPr>
                <w:rFonts w:ascii="宋体" w:eastAsia="宋体" w:hAnsi="宋体"/>
                <w:szCs w:val="21"/>
              </w:rPr>
            </w:pPr>
          </w:p>
        </w:tc>
        <w:tc>
          <w:tcPr>
            <w:tcW w:w="1005" w:type="dxa"/>
            <w:vAlign w:val="center"/>
          </w:tcPr>
          <w:p w:rsidR="00A628D1" w:rsidRPr="009251BD" w:rsidRDefault="00A628D1" w:rsidP="009251BD">
            <w:pPr>
              <w:spacing w:line="360" w:lineRule="exact"/>
              <w:rPr>
                <w:rFonts w:ascii="宋体" w:eastAsia="宋体" w:hAnsi="宋体"/>
                <w:szCs w:val="21"/>
              </w:rPr>
            </w:pPr>
            <w:r w:rsidRPr="009251BD">
              <w:rPr>
                <w:rFonts w:ascii="宋体" w:eastAsia="宋体" w:hAnsi="宋体" w:hint="eastAsia"/>
                <w:szCs w:val="21"/>
              </w:rPr>
              <w:t>建议</w:t>
            </w:r>
          </w:p>
        </w:tc>
        <w:tc>
          <w:tcPr>
            <w:tcW w:w="6702" w:type="dxa"/>
            <w:gridSpan w:val="3"/>
            <w:vAlign w:val="center"/>
          </w:tcPr>
          <w:p w:rsidR="002F2050" w:rsidRPr="002F2050" w:rsidRDefault="002F2050" w:rsidP="002F2050">
            <w:pPr>
              <w:spacing w:line="360" w:lineRule="exact"/>
              <w:ind w:firstLineChars="200" w:firstLine="422"/>
              <w:rPr>
                <w:rFonts w:ascii="宋体" w:eastAsia="宋体" w:hAnsi="宋体"/>
                <w:b/>
                <w:szCs w:val="21"/>
              </w:rPr>
            </w:pPr>
            <w:r w:rsidRPr="002F2050">
              <w:rPr>
                <w:rFonts w:ascii="宋体" w:eastAsia="宋体" w:hAnsi="宋体" w:hint="eastAsia"/>
                <w:b/>
                <w:szCs w:val="21"/>
              </w:rPr>
              <w:t>1.</w:t>
            </w:r>
            <w:r w:rsidRPr="002F2050">
              <w:rPr>
                <w:rFonts w:ascii="宋体" w:eastAsia="宋体" w:hAnsi="宋体"/>
                <w:b/>
                <w:szCs w:val="21"/>
              </w:rPr>
              <w:t>职业卫生管理</w:t>
            </w:r>
          </w:p>
          <w:p w:rsidR="00475484" w:rsidRPr="00475484" w:rsidRDefault="00475484" w:rsidP="00475484">
            <w:pPr>
              <w:spacing w:line="360" w:lineRule="exact"/>
              <w:ind w:firstLineChars="200" w:firstLine="420"/>
              <w:rPr>
                <w:rFonts w:ascii="宋体" w:eastAsia="宋体" w:hAnsi="宋体"/>
                <w:szCs w:val="21"/>
              </w:rPr>
            </w:pPr>
            <w:r w:rsidRPr="00475484">
              <w:rPr>
                <w:rFonts w:ascii="宋体" w:eastAsia="宋体" w:hAnsi="宋体" w:hint="eastAsia"/>
                <w:szCs w:val="21"/>
              </w:rPr>
              <w:t>（</w:t>
            </w:r>
            <w:r w:rsidRPr="00475484">
              <w:rPr>
                <w:rFonts w:ascii="宋体" w:eastAsia="宋体" w:hAnsi="宋体"/>
                <w:szCs w:val="21"/>
              </w:rPr>
              <w:t>1）应按《职业卫生档案管理规范》安</w:t>
            </w:r>
            <w:proofErr w:type="gramStart"/>
            <w:r w:rsidRPr="00475484">
              <w:rPr>
                <w:rFonts w:ascii="宋体" w:eastAsia="宋体" w:hAnsi="宋体"/>
                <w:szCs w:val="21"/>
              </w:rPr>
              <w:t>监总厅安</w:t>
            </w:r>
            <w:proofErr w:type="gramEnd"/>
            <w:r w:rsidRPr="00475484">
              <w:rPr>
                <w:rFonts w:ascii="宋体" w:eastAsia="宋体" w:hAnsi="宋体"/>
                <w:szCs w:val="21"/>
              </w:rPr>
              <w:t>健[2013]171号的要求，不断完善职业卫生管理档案及职业健康监护档案。</w:t>
            </w:r>
          </w:p>
          <w:p w:rsidR="00475484" w:rsidRDefault="00475484" w:rsidP="00475484">
            <w:pPr>
              <w:spacing w:line="360" w:lineRule="exact"/>
              <w:ind w:firstLineChars="200" w:firstLine="420"/>
              <w:rPr>
                <w:rFonts w:ascii="宋体" w:eastAsia="宋体" w:hAnsi="宋体"/>
                <w:szCs w:val="21"/>
              </w:rPr>
            </w:pPr>
            <w:r w:rsidRPr="00475484">
              <w:rPr>
                <w:rFonts w:ascii="宋体" w:eastAsia="宋体" w:hAnsi="宋体" w:hint="eastAsia"/>
                <w:szCs w:val="21"/>
              </w:rPr>
              <w:t>（</w:t>
            </w:r>
            <w:r w:rsidRPr="00475484">
              <w:rPr>
                <w:rFonts w:ascii="宋体" w:eastAsia="宋体" w:hAnsi="宋体"/>
                <w:szCs w:val="21"/>
              </w:rPr>
              <w:t>2）用人单位要加强对劳动者的职业卫生培训，包括对上岗前的劳动者的职业卫生培训及定期对在岗期间的劳动者的职业卫生培训，培训的内容应包括职业卫生法律、法规、规章、操作规程、所在岗位的职业病危害及其防护设施、个人职业病防护用品的使用和维护、劳动者所享有的职业卫生权利等内容。组织机构要制定培训计划、确定培训周期，并应做好记录及存档工作。</w:t>
            </w:r>
          </w:p>
          <w:p w:rsidR="002F2050" w:rsidRPr="002F2050" w:rsidRDefault="002F2050" w:rsidP="00475484">
            <w:pPr>
              <w:spacing w:line="360" w:lineRule="exact"/>
              <w:ind w:firstLineChars="200" w:firstLine="422"/>
              <w:rPr>
                <w:rFonts w:ascii="宋体" w:eastAsia="宋体" w:hAnsi="宋体"/>
                <w:b/>
                <w:szCs w:val="21"/>
              </w:rPr>
            </w:pPr>
            <w:r w:rsidRPr="002F2050">
              <w:rPr>
                <w:rFonts w:ascii="宋体" w:eastAsia="宋体" w:hAnsi="宋体" w:hint="eastAsia"/>
                <w:b/>
                <w:szCs w:val="21"/>
              </w:rPr>
              <w:lastRenderedPageBreak/>
              <w:t>2.</w:t>
            </w:r>
            <w:r w:rsidRPr="002F2050">
              <w:rPr>
                <w:rFonts w:ascii="宋体" w:eastAsia="宋体" w:hAnsi="宋体"/>
                <w:b/>
                <w:szCs w:val="21"/>
              </w:rPr>
              <w:t>职业病防护设施</w:t>
            </w:r>
          </w:p>
          <w:p w:rsidR="002F2050" w:rsidRPr="002F2050" w:rsidRDefault="001D77F8" w:rsidP="001D77F8">
            <w:pPr>
              <w:spacing w:line="360" w:lineRule="exact"/>
              <w:ind w:leftChars="200" w:left="420"/>
              <w:rPr>
                <w:rFonts w:ascii="宋体" w:eastAsia="宋体" w:hAnsi="宋体"/>
                <w:b/>
                <w:szCs w:val="21"/>
              </w:rPr>
            </w:pPr>
            <w:r w:rsidRPr="001D77F8">
              <w:rPr>
                <w:rFonts w:ascii="宋体" w:eastAsia="宋体" w:hAnsi="宋体" w:hint="eastAsia"/>
                <w:szCs w:val="21"/>
              </w:rPr>
              <w:t>定期做好防护设施的检维修及记录。保证防护设施运行的有效性。</w:t>
            </w:r>
            <w:r w:rsidR="002F2050" w:rsidRPr="002F2050">
              <w:rPr>
                <w:rFonts w:ascii="宋体" w:eastAsia="宋体" w:hAnsi="宋体" w:hint="eastAsia"/>
                <w:b/>
                <w:szCs w:val="21"/>
              </w:rPr>
              <w:t>3.</w:t>
            </w:r>
            <w:r w:rsidR="002F2050" w:rsidRPr="002F2050">
              <w:rPr>
                <w:rFonts w:ascii="宋体" w:eastAsia="宋体" w:hAnsi="宋体"/>
                <w:b/>
                <w:szCs w:val="21"/>
              </w:rPr>
              <w:t>个人防护用品</w:t>
            </w:r>
          </w:p>
          <w:p w:rsidR="001D77F8" w:rsidRPr="001D77F8" w:rsidRDefault="001D77F8" w:rsidP="001D77F8">
            <w:pPr>
              <w:spacing w:line="360" w:lineRule="exact"/>
              <w:ind w:firstLineChars="200" w:firstLine="420"/>
              <w:rPr>
                <w:rFonts w:ascii="宋体" w:eastAsia="宋体" w:hAnsi="宋体"/>
                <w:szCs w:val="21"/>
              </w:rPr>
            </w:pPr>
            <w:r w:rsidRPr="001D77F8">
              <w:rPr>
                <w:rFonts w:ascii="宋体" w:eastAsia="宋体" w:hAnsi="宋体" w:hint="eastAsia"/>
                <w:szCs w:val="21"/>
              </w:rPr>
              <w:t>（</w:t>
            </w:r>
            <w:r w:rsidRPr="001D77F8">
              <w:rPr>
                <w:rFonts w:ascii="宋体" w:eastAsia="宋体" w:hAnsi="宋体"/>
                <w:szCs w:val="21"/>
              </w:rPr>
              <w:t>1）加强个人防护用品佩戴管理，作业时应穿戴好相应的防护用品再开展作业。用人单位管理人员应经常监督作业人员个人防护用品的佩戴情况。</w:t>
            </w:r>
          </w:p>
          <w:p w:rsidR="001D77F8" w:rsidRDefault="001D77F8" w:rsidP="001D77F8">
            <w:pPr>
              <w:spacing w:line="360" w:lineRule="exact"/>
              <w:ind w:firstLineChars="200" w:firstLine="420"/>
              <w:rPr>
                <w:rFonts w:ascii="宋体" w:eastAsia="宋体" w:hAnsi="宋体"/>
                <w:szCs w:val="21"/>
              </w:rPr>
            </w:pPr>
            <w:r w:rsidRPr="001D77F8">
              <w:rPr>
                <w:rFonts w:ascii="宋体" w:eastAsia="宋体" w:hAnsi="宋体" w:hint="eastAsia"/>
                <w:szCs w:val="21"/>
              </w:rPr>
              <w:t>（</w:t>
            </w:r>
            <w:r w:rsidRPr="001D77F8">
              <w:rPr>
                <w:rFonts w:ascii="宋体" w:eastAsia="宋体" w:hAnsi="宋体"/>
                <w:szCs w:val="21"/>
              </w:rPr>
              <w:t>2）防尘口罩及防毒口罩应根据接尘毒作业情况采取按需进行发放，以保证防护效果。</w:t>
            </w:r>
          </w:p>
          <w:p w:rsidR="002F2050" w:rsidRPr="002F2050" w:rsidRDefault="002F2050" w:rsidP="001D77F8">
            <w:pPr>
              <w:spacing w:line="360" w:lineRule="exact"/>
              <w:ind w:firstLineChars="200" w:firstLine="422"/>
              <w:rPr>
                <w:rFonts w:ascii="宋体" w:eastAsia="宋体" w:hAnsi="宋体"/>
                <w:b/>
                <w:szCs w:val="21"/>
              </w:rPr>
            </w:pPr>
            <w:r w:rsidRPr="002F2050">
              <w:rPr>
                <w:rFonts w:ascii="宋体" w:eastAsia="宋体" w:hAnsi="宋体" w:hint="eastAsia"/>
                <w:b/>
                <w:szCs w:val="21"/>
              </w:rPr>
              <w:t>4.</w:t>
            </w:r>
            <w:r w:rsidRPr="002F2050">
              <w:rPr>
                <w:rFonts w:ascii="宋体" w:eastAsia="宋体" w:hAnsi="宋体"/>
                <w:b/>
                <w:szCs w:val="21"/>
              </w:rPr>
              <w:t>职业健康监护</w:t>
            </w:r>
          </w:p>
          <w:p w:rsidR="00B87BF2" w:rsidRPr="00B87BF2" w:rsidRDefault="00B87BF2" w:rsidP="00B87BF2">
            <w:pPr>
              <w:spacing w:line="360" w:lineRule="exact"/>
              <w:ind w:firstLineChars="200" w:firstLine="420"/>
              <w:rPr>
                <w:rFonts w:ascii="宋体" w:eastAsia="宋体" w:hAnsi="宋体"/>
                <w:szCs w:val="21"/>
              </w:rPr>
            </w:pPr>
            <w:r w:rsidRPr="00B87BF2">
              <w:rPr>
                <w:rFonts w:ascii="宋体" w:eastAsia="宋体" w:hAnsi="宋体" w:hint="eastAsia"/>
                <w:szCs w:val="21"/>
              </w:rPr>
              <w:t>（</w:t>
            </w:r>
            <w:r w:rsidRPr="00B87BF2">
              <w:rPr>
                <w:rFonts w:ascii="宋体" w:eastAsia="宋体" w:hAnsi="宋体"/>
                <w:szCs w:val="21"/>
              </w:rPr>
              <w:t>1）严格执行国家职业病防治中的职业健康监护管理要求，除定期安排所有接触职业病危害因素的在岗期间作业人员的职业健康检查外，还需完善对新招</w:t>
            </w:r>
            <w:proofErr w:type="gramStart"/>
            <w:r w:rsidRPr="00B87BF2">
              <w:rPr>
                <w:rFonts w:ascii="宋体" w:eastAsia="宋体" w:hAnsi="宋体"/>
                <w:szCs w:val="21"/>
              </w:rPr>
              <w:t>录人员</w:t>
            </w:r>
            <w:proofErr w:type="gramEnd"/>
            <w:r w:rsidRPr="00B87BF2">
              <w:rPr>
                <w:rFonts w:ascii="宋体" w:eastAsia="宋体" w:hAnsi="宋体"/>
                <w:szCs w:val="21"/>
              </w:rPr>
              <w:t>实行岗前职业健康检查及离岗时的职业健康检查。对准备脱离所从事的职业病危害作业或者岗位的劳动者，用人单位应当在劳动者离岗前30日内组织劳动者进行离岗时的职业健康检查。劳动者离岗前90日内的在岗期间的职业健康检查可以视为离岗时的职业健康检查。</w:t>
            </w:r>
          </w:p>
          <w:p w:rsidR="00B87BF2" w:rsidRDefault="00B87BF2" w:rsidP="00B87BF2">
            <w:pPr>
              <w:spacing w:line="360" w:lineRule="exact"/>
              <w:ind w:firstLineChars="200" w:firstLine="420"/>
              <w:rPr>
                <w:rFonts w:ascii="宋体" w:eastAsia="宋体" w:hAnsi="宋体"/>
                <w:szCs w:val="21"/>
              </w:rPr>
            </w:pPr>
            <w:r w:rsidRPr="00B87BF2">
              <w:rPr>
                <w:rFonts w:ascii="宋体" w:eastAsia="宋体" w:hAnsi="宋体" w:hint="eastAsia"/>
                <w:szCs w:val="21"/>
              </w:rPr>
              <w:t>（</w:t>
            </w:r>
            <w:r w:rsidRPr="00B87BF2">
              <w:rPr>
                <w:rFonts w:ascii="宋体" w:eastAsia="宋体" w:hAnsi="宋体"/>
                <w:szCs w:val="21"/>
              </w:rPr>
              <w:t>2）完善职业健康监护，对职业健康体检检出有异常的人员应安排复查，对复查仍有异常者应进行职业病诊断。不得安排有职业禁忌的劳动者从事其所禁忌的作业。对检查出的职业禁忌证者一经确定，需马上调离原工作岗位，并妥善安置。</w:t>
            </w:r>
          </w:p>
          <w:p w:rsidR="00B87BF2" w:rsidRPr="00B87BF2" w:rsidRDefault="00B87BF2" w:rsidP="00B87BF2">
            <w:pPr>
              <w:spacing w:line="360" w:lineRule="exact"/>
              <w:ind w:firstLineChars="200" w:firstLine="422"/>
              <w:rPr>
                <w:rFonts w:ascii="宋体" w:eastAsia="宋体" w:hAnsi="宋体"/>
                <w:b/>
                <w:szCs w:val="21"/>
              </w:rPr>
            </w:pPr>
            <w:r w:rsidRPr="00B87BF2">
              <w:rPr>
                <w:rFonts w:ascii="宋体" w:eastAsia="宋体" w:hAnsi="宋体" w:hint="eastAsia"/>
                <w:b/>
                <w:szCs w:val="21"/>
              </w:rPr>
              <w:t>5.应急救援</w:t>
            </w:r>
          </w:p>
          <w:p w:rsidR="00475484" w:rsidRDefault="00475484" w:rsidP="00475484">
            <w:pPr>
              <w:spacing w:line="360" w:lineRule="exact"/>
              <w:ind w:firstLineChars="200" w:firstLine="420"/>
              <w:rPr>
                <w:rFonts w:ascii="宋体" w:eastAsia="宋体" w:hAnsi="宋体"/>
                <w:szCs w:val="21"/>
              </w:rPr>
            </w:pPr>
            <w:r w:rsidRPr="00475484">
              <w:rPr>
                <w:rFonts w:ascii="宋体" w:eastAsia="宋体" w:hAnsi="宋体" w:hint="eastAsia"/>
                <w:szCs w:val="21"/>
              </w:rPr>
              <w:t>建议定期对应急救援设施（急救药箱等）进行检查或检定，确保其有效可用。</w:t>
            </w:r>
          </w:p>
          <w:p w:rsidR="002F2050" w:rsidRPr="002F2050" w:rsidRDefault="00475484" w:rsidP="00475484">
            <w:pPr>
              <w:spacing w:line="360" w:lineRule="exact"/>
              <w:ind w:firstLineChars="200" w:firstLine="422"/>
              <w:rPr>
                <w:rFonts w:ascii="宋体" w:eastAsia="宋体" w:hAnsi="宋体"/>
                <w:b/>
                <w:szCs w:val="21"/>
              </w:rPr>
            </w:pPr>
            <w:r>
              <w:rPr>
                <w:rFonts w:ascii="宋体" w:eastAsia="宋体" w:hAnsi="宋体" w:hint="eastAsia"/>
                <w:b/>
                <w:szCs w:val="21"/>
              </w:rPr>
              <w:t>6</w:t>
            </w:r>
            <w:r w:rsidR="002F2050" w:rsidRPr="002F2050">
              <w:rPr>
                <w:rFonts w:ascii="宋体" w:eastAsia="宋体" w:hAnsi="宋体" w:hint="eastAsia"/>
                <w:b/>
                <w:szCs w:val="21"/>
              </w:rPr>
              <w:t>.</w:t>
            </w:r>
            <w:r w:rsidR="002F2050" w:rsidRPr="002F2050">
              <w:rPr>
                <w:rFonts w:ascii="宋体" w:eastAsia="宋体" w:hAnsi="宋体"/>
                <w:b/>
                <w:szCs w:val="21"/>
              </w:rPr>
              <w:t>下一阶段职业卫生工作的建议</w:t>
            </w:r>
          </w:p>
          <w:p w:rsidR="00475484" w:rsidRPr="00FA1B43" w:rsidRDefault="00B87BF2" w:rsidP="00FA1B43">
            <w:pPr>
              <w:spacing w:line="360" w:lineRule="exact"/>
              <w:ind w:firstLineChars="200" w:firstLine="420"/>
              <w:rPr>
                <w:rFonts w:ascii="宋体" w:eastAsia="宋体" w:hAnsi="宋体"/>
                <w:szCs w:val="21"/>
              </w:rPr>
            </w:pPr>
            <w:r w:rsidRPr="00B87BF2">
              <w:rPr>
                <w:rFonts w:ascii="宋体" w:eastAsia="宋体" w:hAnsi="宋体" w:hint="eastAsia"/>
                <w:szCs w:val="21"/>
              </w:rPr>
              <w:t>本项目职业病危害风险分类属于严重的项目，根据《工作场所职业卫生管理规定》国家卫健委令</w:t>
            </w:r>
            <w:r w:rsidRPr="00B87BF2">
              <w:rPr>
                <w:rFonts w:ascii="宋体" w:eastAsia="宋体" w:hAnsi="宋体"/>
                <w:szCs w:val="21"/>
              </w:rPr>
              <w:t>[2020]5号，职业病危害严重的用人单位，应当委托具有相应资质的职业卫生技术服务机构，每一年至少进行一次职业病危害因素检测，每三年进行一次职业病危害现状评价。</w:t>
            </w:r>
          </w:p>
        </w:tc>
      </w:tr>
      <w:tr w:rsidR="00230472" w:rsidRPr="009251BD" w:rsidTr="00230472">
        <w:trPr>
          <w:gridAfter w:val="1"/>
          <w:wAfter w:w="177" w:type="dxa"/>
          <w:trHeight w:val="469"/>
          <w:jc w:val="center"/>
        </w:trPr>
        <w:tc>
          <w:tcPr>
            <w:tcW w:w="1976" w:type="dxa"/>
            <w:gridSpan w:val="3"/>
            <w:vAlign w:val="center"/>
          </w:tcPr>
          <w:p w:rsidR="00230472" w:rsidRPr="009251BD" w:rsidRDefault="00230472" w:rsidP="0047166E">
            <w:pPr>
              <w:spacing w:line="360" w:lineRule="exact"/>
              <w:rPr>
                <w:rFonts w:ascii="宋体" w:eastAsia="宋体" w:hAnsi="宋体"/>
                <w:szCs w:val="21"/>
              </w:rPr>
            </w:pPr>
            <w:r w:rsidRPr="003D6572">
              <w:rPr>
                <w:rFonts w:ascii="宋体" w:eastAsia="宋体" w:hAnsi="宋体" w:hint="eastAsia"/>
                <w:szCs w:val="21"/>
              </w:rPr>
              <w:lastRenderedPageBreak/>
              <w:t>专家组评审意见</w:t>
            </w:r>
          </w:p>
        </w:tc>
        <w:tc>
          <w:tcPr>
            <w:tcW w:w="6591" w:type="dxa"/>
            <w:gridSpan w:val="2"/>
            <w:vAlign w:val="center"/>
          </w:tcPr>
          <w:p w:rsidR="00230472" w:rsidRPr="003D6572" w:rsidRDefault="00230472" w:rsidP="0047166E">
            <w:pPr>
              <w:spacing w:line="380" w:lineRule="exact"/>
              <w:ind w:firstLineChars="200" w:firstLine="420"/>
              <w:rPr>
                <w:rFonts w:ascii="宋体" w:eastAsia="宋体" w:hAnsi="宋体"/>
                <w:szCs w:val="21"/>
              </w:rPr>
            </w:pPr>
            <w:r w:rsidRPr="003D6572">
              <w:rPr>
                <w:rFonts w:ascii="宋体" w:eastAsia="宋体" w:hAnsi="宋体" w:hint="eastAsia"/>
                <w:szCs w:val="21"/>
              </w:rPr>
              <w:t>根据《中华人民共和国职业病防治法》</w:t>
            </w:r>
            <w:r w:rsidRPr="003D6572">
              <w:rPr>
                <w:rFonts w:ascii="宋体" w:eastAsia="宋体" w:hAnsi="宋体"/>
                <w:szCs w:val="21"/>
              </w:rPr>
              <w:t>2018、《工作场所职业卫生管理规定》国家卫健委令[2020]5号，</w:t>
            </w:r>
            <w:r w:rsidR="00FA1B43" w:rsidRPr="00FA1B43">
              <w:rPr>
                <w:rFonts w:ascii="宋体" w:eastAsia="宋体" w:hAnsi="宋体" w:hint="eastAsia"/>
                <w:szCs w:val="21"/>
              </w:rPr>
              <w:t>昆明中华涂料有限责任公司</w:t>
            </w:r>
            <w:r w:rsidRPr="003D6572">
              <w:rPr>
                <w:rFonts w:ascii="宋体" w:eastAsia="宋体" w:hAnsi="宋体"/>
                <w:szCs w:val="21"/>
              </w:rPr>
              <w:t>组织专家对职业病防治现状及其评价报告进行评审。专家组听取了用人单位对职业病防治工作的汇报和评价机构的陈述，检查了工作场所、个体防护、职业病危害告知与警示标识等，查阅了职业卫生管理制度等资料。经充分讨论形成以下意见:</w:t>
            </w:r>
          </w:p>
          <w:p w:rsidR="00230472" w:rsidRPr="003D6572" w:rsidRDefault="00230472" w:rsidP="0047166E">
            <w:pPr>
              <w:spacing w:line="380" w:lineRule="exact"/>
              <w:ind w:firstLineChars="200" w:firstLine="420"/>
              <w:rPr>
                <w:rFonts w:ascii="宋体" w:eastAsia="宋体" w:hAnsi="宋体"/>
                <w:szCs w:val="21"/>
              </w:rPr>
            </w:pPr>
            <w:r w:rsidRPr="003D6572">
              <w:rPr>
                <w:rFonts w:ascii="宋体" w:eastAsia="宋体" w:hAnsi="宋体" w:hint="eastAsia"/>
                <w:szCs w:val="21"/>
              </w:rPr>
              <w:t>一、评价报告</w:t>
            </w:r>
          </w:p>
          <w:p w:rsidR="00230472" w:rsidRPr="003D6572" w:rsidRDefault="00230472" w:rsidP="0047166E">
            <w:pPr>
              <w:spacing w:line="380" w:lineRule="exact"/>
              <w:ind w:firstLineChars="200" w:firstLine="420"/>
              <w:rPr>
                <w:rFonts w:ascii="宋体" w:eastAsia="宋体" w:hAnsi="宋体"/>
                <w:szCs w:val="21"/>
              </w:rPr>
            </w:pPr>
            <w:r w:rsidRPr="003D6572">
              <w:rPr>
                <w:rFonts w:ascii="宋体" w:eastAsia="宋体" w:hAnsi="宋体"/>
                <w:szCs w:val="21"/>
              </w:rPr>
              <w:t>1.完善工艺物料设备分析及其职业病危害因素识别;</w:t>
            </w:r>
          </w:p>
          <w:p w:rsidR="00230472" w:rsidRPr="003D6572" w:rsidRDefault="00230472" w:rsidP="0047166E">
            <w:pPr>
              <w:spacing w:line="380" w:lineRule="exact"/>
              <w:ind w:firstLineChars="200" w:firstLine="420"/>
              <w:rPr>
                <w:rFonts w:ascii="宋体" w:eastAsia="宋体" w:hAnsi="宋体"/>
                <w:szCs w:val="21"/>
              </w:rPr>
            </w:pPr>
            <w:r w:rsidRPr="003D6572">
              <w:rPr>
                <w:rFonts w:ascii="宋体" w:eastAsia="宋体" w:hAnsi="宋体"/>
                <w:szCs w:val="21"/>
              </w:rPr>
              <w:t>2.完善职业病防护设施分析和职业健康监护评价;</w:t>
            </w:r>
          </w:p>
          <w:p w:rsidR="00230472" w:rsidRPr="003D6572" w:rsidRDefault="00230472" w:rsidP="0047166E">
            <w:pPr>
              <w:spacing w:line="380" w:lineRule="exact"/>
              <w:ind w:firstLineChars="200" w:firstLine="420"/>
              <w:rPr>
                <w:rFonts w:ascii="宋体" w:eastAsia="宋体" w:hAnsi="宋体"/>
                <w:szCs w:val="21"/>
              </w:rPr>
            </w:pPr>
            <w:r w:rsidRPr="003D6572">
              <w:rPr>
                <w:rFonts w:ascii="宋体" w:eastAsia="宋体" w:hAnsi="宋体"/>
                <w:szCs w:val="21"/>
              </w:rPr>
              <w:t>3.按专家提出的具体意见进行必要修改。</w:t>
            </w:r>
          </w:p>
          <w:p w:rsidR="00230472" w:rsidRPr="003D6572" w:rsidRDefault="00230472" w:rsidP="0047166E">
            <w:pPr>
              <w:spacing w:line="380" w:lineRule="exact"/>
              <w:ind w:firstLineChars="200" w:firstLine="420"/>
              <w:rPr>
                <w:rFonts w:ascii="宋体" w:eastAsia="宋体" w:hAnsi="宋体"/>
                <w:szCs w:val="21"/>
              </w:rPr>
            </w:pPr>
            <w:r w:rsidRPr="003D6572">
              <w:rPr>
                <w:rFonts w:ascii="宋体" w:eastAsia="宋体" w:hAnsi="宋体" w:hint="eastAsia"/>
                <w:szCs w:val="21"/>
              </w:rPr>
              <w:lastRenderedPageBreak/>
              <w:t>二、用人单位</w:t>
            </w:r>
          </w:p>
          <w:p w:rsidR="00230472" w:rsidRPr="003D6572" w:rsidRDefault="00230472" w:rsidP="0047166E">
            <w:pPr>
              <w:spacing w:line="380" w:lineRule="exact"/>
              <w:ind w:firstLineChars="200" w:firstLine="420"/>
              <w:rPr>
                <w:rFonts w:ascii="宋体" w:eastAsia="宋体" w:hAnsi="宋体"/>
                <w:szCs w:val="21"/>
              </w:rPr>
            </w:pPr>
            <w:r w:rsidRPr="003D6572">
              <w:rPr>
                <w:rFonts w:ascii="宋体" w:eastAsia="宋体" w:hAnsi="宋体"/>
                <w:szCs w:val="21"/>
              </w:rPr>
              <w:t>1.</w:t>
            </w:r>
            <w:r w:rsidR="00233835">
              <w:rPr>
                <w:rFonts w:hint="eastAsia"/>
              </w:rPr>
              <w:t xml:space="preserve"> </w:t>
            </w:r>
            <w:r w:rsidR="00233835" w:rsidRPr="00233835">
              <w:rPr>
                <w:rFonts w:ascii="宋体" w:eastAsia="宋体" w:hAnsi="宋体" w:hint="eastAsia"/>
                <w:szCs w:val="21"/>
              </w:rPr>
              <w:t>按《用人单位劳动防护用品管理规范》安</w:t>
            </w:r>
            <w:proofErr w:type="gramStart"/>
            <w:r w:rsidR="00233835" w:rsidRPr="00233835">
              <w:rPr>
                <w:rFonts w:ascii="宋体" w:eastAsia="宋体" w:hAnsi="宋体" w:hint="eastAsia"/>
                <w:szCs w:val="21"/>
              </w:rPr>
              <w:t>监总厅安</w:t>
            </w:r>
            <w:proofErr w:type="gramEnd"/>
            <w:r w:rsidR="00233835" w:rsidRPr="00233835">
              <w:rPr>
                <w:rFonts w:ascii="宋体" w:eastAsia="宋体" w:hAnsi="宋体" w:hint="eastAsia"/>
                <w:szCs w:val="21"/>
              </w:rPr>
              <w:t>健</w:t>
            </w:r>
            <w:r w:rsidR="00233835" w:rsidRPr="00233835">
              <w:rPr>
                <w:rFonts w:ascii="宋体" w:eastAsia="宋体" w:hAnsi="宋体"/>
                <w:szCs w:val="21"/>
              </w:rPr>
              <w:t>[2018]3</w:t>
            </w:r>
            <w:r w:rsidR="00233835" w:rsidRPr="00233835">
              <w:rPr>
                <w:rFonts w:ascii="宋体" w:eastAsia="宋体" w:hAnsi="宋体" w:hint="eastAsia"/>
                <w:szCs w:val="21"/>
              </w:rPr>
              <w:t>号，《个体防护装备配备规范》</w:t>
            </w:r>
            <w:r w:rsidR="00233835" w:rsidRPr="00233835">
              <w:rPr>
                <w:rFonts w:ascii="宋体" w:eastAsia="宋体" w:hAnsi="宋体"/>
                <w:szCs w:val="21"/>
              </w:rPr>
              <w:t>GB39800</w:t>
            </w:r>
            <w:r w:rsidRPr="003D6572">
              <w:rPr>
                <w:rFonts w:ascii="宋体" w:eastAsia="宋体" w:hAnsi="宋体"/>
                <w:szCs w:val="21"/>
              </w:rPr>
              <w:t>，作业人员应正确使用防护用品;</w:t>
            </w:r>
          </w:p>
          <w:p w:rsidR="00230472" w:rsidRPr="003D6572" w:rsidRDefault="00230472" w:rsidP="0047166E">
            <w:pPr>
              <w:spacing w:line="380" w:lineRule="exact"/>
              <w:ind w:firstLineChars="200" w:firstLine="420"/>
              <w:rPr>
                <w:rFonts w:ascii="宋体" w:eastAsia="宋体" w:hAnsi="宋体"/>
                <w:szCs w:val="21"/>
              </w:rPr>
            </w:pPr>
            <w:r w:rsidRPr="003D6572">
              <w:rPr>
                <w:rFonts w:ascii="宋体" w:eastAsia="宋体" w:hAnsi="宋体"/>
                <w:szCs w:val="21"/>
              </w:rPr>
              <w:t>2.按《用人单位职业健康监护监督管理办法》国家安监总局令[2012]49 号、《职业健康监护技术规范》GBZ188-2014，规范职业健康检查;</w:t>
            </w:r>
          </w:p>
          <w:p w:rsidR="00230472" w:rsidRPr="003D6572" w:rsidRDefault="00230472" w:rsidP="0047166E">
            <w:pPr>
              <w:spacing w:line="380" w:lineRule="exact"/>
              <w:ind w:firstLineChars="200" w:firstLine="420"/>
              <w:rPr>
                <w:rFonts w:ascii="宋体" w:eastAsia="宋体" w:hAnsi="宋体"/>
                <w:szCs w:val="21"/>
              </w:rPr>
            </w:pPr>
            <w:r w:rsidRPr="003D6572">
              <w:rPr>
                <w:rFonts w:ascii="宋体" w:eastAsia="宋体" w:hAnsi="宋体"/>
                <w:szCs w:val="21"/>
              </w:rPr>
              <w:t>3.按《工作场所职业卫生管理规定》国家卫健委令[2020]5号和《职业卫生档案管理规范》安</w:t>
            </w:r>
            <w:proofErr w:type="gramStart"/>
            <w:r w:rsidRPr="003D6572">
              <w:rPr>
                <w:rFonts w:ascii="宋体" w:eastAsia="宋体" w:hAnsi="宋体"/>
                <w:szCs w:val="21"/>
              </w:rPr>
              <w:t>监总厅安</w:t>
            </w:r>
            <w:proofErr w:type="gramEnd"/>
            <w:r w:rsidRPr="003D6572">
              <w:rPr>
                <w:rFonts w:ascii="宋体" w:eastAsia="宋体" w:hAnsi="宋体"/>
                <w:szCs w:val="21"/>
              </w:rPr>
              <w:t>健[2013]171号，完善防护设施等职业卫生档案</w:t>
            </w:r>
            <w:r w:rsidR="00233835">
              <w:rPr>
                <w:rFonts w:ascii="宋体" w:eastAsia="宋体" w:hAnsi="宋体" w:hint="eastAsia"/>
                <w:szCs w:val="21"/>
              </w:rPr>
              <w:t>并规范管理</w:t>
            </w:r>
            <w:r w:rsidRPr="003D6572">
              <w:rPr>
                <w:rFonts w:ascii="宋体" w:eastAsia="宋体" w:hAnsi="宋体"/>
                <w:szCs w:val="21"/>
              </w:rPr>
              <w:t>。</w:t>
            </w:r>
          </w:p>
          <w:p w:rsidR="00230472" w:rsidRPr="003D6572" w:rsidRDefault="00230472" w:rsidP="0047166E">
            <w:pPr>
              <w:spacing w:line="380" w:lineRule="exact"/>
              <w:ind w:firstLineChars="200" w:firstLine="420"/>
              <w:rPr>
                <w:rFonts w:ascii="宋体" w:eastAsia="宋体" w:hAnsi="宋体"/>
                <w:szCs w:val="21"/>
              </w:rPr>
            </w:pPr>
            <w:r w:rsidRPr="003D6572">
              <w:rPr>
                <w:rFonts w:ascii="宋体" w:eastAsia="宋体" w:hAnsi="宋体" w:hint="eastAsia"/>
                <w:szCs w:val="21"/>
              </w:rPr>
              <w:t>专家组同意</w:t>
            </w:r>
            <w:r w:rsidR="00233835" w:rsidRPr="00233835">
              <w:rPr>
                <w:rFonts w:ascii="宋体" w:eastAsia="宋体" w:hAnsi="宋体" w:hint="eastAsia"/>
                <w:szCs w:val="21"/>
              </w:rPr>
              <w:t>昆明中华涂料有限责任公司</w:t>
            </w:r>
            <w:r w:rsidRPr="003D6572">
              <w:rPr>
                <w:rFonts w:ascii="宋体" w:eastAsia="宋体" w:hAnsi="宋体" w:hint="eastAsia"/>
                <w:szCs w:val="21"/>
              </w:rPr>
              <w:t>职业病危害现状评价通过评审，评价机构应完善评价报告</w:t>
            </w:r>
            <w:r w:rsidRPr="003D6572">
              <w:rPr>
                <w:rFonts w:ascii="宋体" w:eastAsia="宋体" w:hAnsi="宋体"/>
                <w:szCs w:val="21"/>
              </w:rPr>
              <w:t>,用人单位应按评价建议和评审意见持续改进，并报专家组长复核</w:t>
            </w:r>
            <w:bookmarkStart w:id="4" w:name="_GoBack"/>
            <w:bookmarkEnd w:id="4"/>
            <w:r w:rsidRPr="003D6572">
              <w:rPr>
                <w:rFonts w:ascii="宋体" w:eastAsia="宋体" w:hAnsi="宋体"/>
                <w:szCs w:val="21"/>
              </w:rPr>
              <w:t>。</w:t>
            </w:r>
          </w:p>
        </w:tc>
      </w:tr>
      <w:tr w:rsidR="00230472" w:rsidRPr="009251BD" w:rsidTr="00230472">
        <w:trPr>
          <w:gridAfter w:val="1"/>
          <w:wAfter w:w="177" w:type="dxa"/>
          <w:trHeight w:val="469"/>
          <w:jc w:val="center"/>
        </w:trPr>
        <w:tc>
          <w:tcPr>
            <w:tcW w:w="8567" w:type="dxa"/>
            <w:gridSpan w:val="5"/>
            <w:vAlign w:val="center"/>
          </w:tcPr>
          <w:p w:rsidR="00230472" w:rsidRPr="009251BD" w:rsidRDefault="00230472" w:rsidP="009251BD">
            <w:pPr>
              <w:spacing w:line="360" w:lineRule="exact"/>
              <w:jc w:val="center"/>
              <w:rPr>
                <w:rFonts w:ascii="宋体" w:eastAsia="宋体" w:hAnsi="宋体" w:cs="Times New Roman" w:hint="eastAsia"/>
                <w:b/>
                <w:bCs/>
                <w:color w:val="000000"/>
                <w:sz w:val="18"/>
                <w:szCs w:val="18"/>
              </w:rPr>
            </w:pPr>
            <w:r w:rsidRPr="009251BD">
              <w:rPr>
                <w:rFonts w:ascii="宋体" w:eastAsia="宋体" w:hAnsi="宋体" w:cs="Times New Roman" w:hint="eastAsia"/>
                <w:b/>
                <w:bCs/>
                <w:color w:val="000000"/>
                <w:sz w:val="18"/>
                <w:szCs w:val="18"/>
              </w:rPr>
              <w:lastRenderedPageBreak/>
              <w:t>现场影像资料</w:t>
            </w:r>
          </w:p>
        </w:tc>
      </w:tr>
      <w:tr w:rsidR="00FE18EF" w:rsidTr="0023047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68"/>
        </w:trPr>
        <w:tc>
          <w:tcPr>
            <w:tcW w:w="8744" w:type="dxa"/>
            <w:gridSpan w:val="6"/>
          </w:tcPr>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6"/>
            </w:tblGrid>
            <w:tr w:rsidR="002F2050" w:rsidTr="001F722D">
              <w:trPr>
                <w:trHeight w:val="6347"/>
              </w:trPr>
              <w:tc>
                <w:tcPr>
                  <w:tcW w:w="8436" w:type="dxa"/>
                </w:tcPr>
                <w:p w:rsidR="002F2050" w:rsidRDefault="001D77F8" w:rsidP="00D951E9">
                  <w:r>
                    <w:rPr>
                      <w:noProof/>
                      <w:sz w:val="28"/>
                      <w:szCs w:val="28"/>
                    </w:rPr>
                    <w:drawing>
                      <wp:inline distT="0" distB="0" distL="0" distR="0" wp14:anchorId="236B96EE" wp14:editId="7189EB12">
                        <wp:extent cx="5267325" cy="3952875"/>
                        <wp:effectExtent l="0" t="0" r="9525" b="9525"/>
                        <wp:docPr id="3" name="图片 3" descr="D:\工作资料\报告\2024年项目\中华涂料\照片\现场检测\ce967bb8490b78a57a9b33ee3984a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工作资料\报告\2024年项目\中华涂料\照片\现场检测\ce967bb8490b78a57a9b33ee3984a4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7325" cy="3952875"/>
                                </a:xfrm>
                                <a:prstGeom prst="rect">
                                  <a:avLst/>
                                </a:prstGeom>
                                <a:noFill/>
                                <a:ln>
                                  <a:noFill/>
                                </a:ln>
                              </pic:spPr>
                            </pic:pic>
                          </a:graphicData>
                        </a:graphic>
                      </wp:inline>
                    </w:drawing>
                  </w:r>
                </w:p>
              </w:tc>
            </w:tr>
            <w:tr w:rsidR="002F2050" w:rsidTr="001F722D">
              <w:trPr>
                <w:trHeight w:val="6750"/>
              </w:trPr>
              <w:tc>
                <w:tcPr>
                  <w:tcW w:w="8436" w:type="dxa"/>
                </w:tcPr>
                <w:p w:rsidR="002F2050" w:rsidRDefault="001D77F8" w:rsidP="00D951E9">
                  <w:r>
                    <w:rPr>
                      <w:noProof/>
                      <w:sz w:val="28"/>
                      <w:szCs w:val="28"/>
                    </w:rPr>
                    <w:lastRenderedPageBreak/>
                    <w:drawing>
                      <wp:inline distT="0" distB="0" distL="0" distR="0" wp14:anchorId="530BFDBC" wp14:editId="0E11FA3B">
                        <wp:extent cx="5267325" cy="3952875"/>
                        <wp:effectExtent l="0" t="0" r="9525" b="9525"/>
                        <wp:docPr id="4" name="图片 4" descr="D:\工作资料\报告\2024年项目\中华涂料\照片\现场检测\c1e2befd377347a34e4c2aef6a11f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工作资料\报告\2024年项目\中华涂料\照片\现场检测\c1e2befd377347a34e4c2aef6a11f4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67325" cy="3952875"/>
                                </a:xfrm>
                                <a:prstGeom prst="rect">
                                  <a:avLst/>
                                </a:prstGeom>
                                <a:noFill/>
                                <a:ln>
                                  <a:noFill/>
                                </a:ln>
                              </pic:spPr>
                            </pic:pic>
                          </a:graphicData>
                        </a:graphic>
                      </wp:inline>
                    </w:drawing>
                  </w:r>
                </w:p>
              </w:tc>
            </w:tr>
            <w:tr w:rsidR="002F2050" w:rsidTr="001F722D">
              <w:trPr>
                <w:trHeight w:val="6347"/>
              </w:trPr>
              <w:tc>
                <w:tcPr>
                  <w:tcW w:w="8436" w:type="dxa"/>
                </w:tcPr>
                <w:p w:rsidR="002F2050" w:rsidRDefault="001D77F8" w:rsidP="00D951E9">
                  <w:r>
                    <w:rPr>
                      <w:noProof/>
                      <w:sz w:val="28"/>
                      <w:szCs w:val="28"/>
                    </w:rPr>
                    <w:drawing>
                      <wp:inline distT="0" distB="0" distL="0" distR="0" wp14:anchorId="62B9503F" wp14:editId="7A485E2B">
                        <wp:extent cx="5267325" cy="3952875"/>
                        <wp:effectExtent l="0" t="0" r="9525" b="9525"/>
                        <wp:docPr id="6" name="图片 6" descr="D:\工作资料\报告\2024年项目\中华涂料\照片\现场检测\446870cf9b133a54ab6941f6b35d3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工作资料\报告\2024年项目\中华涂料\照片\现场检测\446870cf9b133a54ab6941f6b35d3d7.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67325" cy="3952875"/>
                                </a:xfrm>
                                <a:prstGeom prst="rect">
                                  <a:avLst/>
                                </a:prstGeom>
                                <a:noFill/>
                                <a:ln>
                                  <a:noFill/>
                                </a:ln>
                              </pic:spPr>
                            </pic:pic>
                          </a:graphicData>
                        </a:graphic>
                      </wp:inline>
                    </w:drawing>
                  </w:r>
                </w:p>
              </w:tc>
            </w:tr>
            <w:tr w:rsidR="002F2050" w:rsidTr="001F722D">
              <w:trPr>
                <w:trHeight w:val="6750"/>
              </w:trPr>
              <w:tc>
                <w:tcPr>
                  <w:tcW w:w="8436" w:type="dxa"/>
                </w:tcPr>
                <w:p w:rsidR="002F2050" w:rsidRDefault="001D77F8" w:rsidP="00D951E9">
                  <w:r>
                    <w:rPr>
                      <w:noProof/>
                      <w:sz w:val="28"/>
                      <w:szCs w:val="28"/>
                    </w:rPr>
                    <w:lastRenderedPageBreak/>
                    <w:drawing>
                      <wp:inline distT="0" distB="0" distL="0" distR="0" wp14:anchorId="45519D4B" wp14:editId="670C21E2">
                        <wp:extent cx="5267325" cy="3952875"/>
                        <wp:effectExtent l="0" t="0" r="9525" b="9525"/>
                        <wp:docPr id="8" name="图片 8" descr="D:\工作资料\报告\2024年项目\中华涂料\照片\现场检测\35ab38412a90d1adb9118aaa3032e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工作资料\报告\2024年项目\中华涂料\照片\现场检测\35ab38412a90d1adb9118aaa3032eb8.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67325" cy="3952875"/>
                                </a:xfrm>
                                <a:prstGeom prst="rect">
                                  <a:avLst/>
                                </a:prstGeom>
                                <a:noFill/>
                                <a:ln>
                                  <a:noFill/>
                                </a:ln>
                              </pic:spPr>
                            </pic:pic>
                          </a:graphicData>
                        </a:graphic>
                      </wp:inline>
                    </w:drawing>
                  </w:r>
                </w:p>
                <w:p w:rsidR="008D16D0" w:rsidRDefault="008D16D0" w:rsidP="00D951E9"/>
                <w:p w:rsidR="008D16D0" w:rsidRDefault="001D77F8" w:rsidP="00D951E9">
                  <w:r>
                    <w:rPr>
                      <w:noProof/>
                      <w:sz w:val="28"/>
                      <w:szCs w:val="28"/>
                    </w:rPr>
                    <w:drawing>
                      <wp:inline distT="0" distB="0" distL="0" distR="0" wp14:anchorId="577CBA8F" wp14:editId="670DE985">
                        <wp:extent cx="5267325" cy="3952875"/>
                        <wp:effectExtent l="0" t="0" r="9525" b="9525"/>
                        <wp:docPr id="9" name="图片 9" descr="D:\工作资料\报告\2024年项目\中华涂料\照片\现场检测\da5af4a04d10883c2b2b6a13f3df42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工作资料\报告\2024年项目\中华涂料\照片\现场检测\da5af4a04d10883c2b2b6a13f3df42f.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67325" cy="3952875"/>
                                </a:xfrm>
                                <a:prstGeom prst="rect">
                                  <a:avLst/>
                                </a:prstGeom>
                                <a:noFill/>
                                <a:ln>
                                  <a:noFill/>
                                </a:ln>
                              </pic:spPr>
                            </pic:pic>
                          </a:graphicData>
                        </a:graphic>
                      </wp:inline>
                    </w:drawing>
                  </w:r>
                  <w:r>
                    <w:rPr>
                      <w:noProof/>
                      <w:sz w:val="28"/>
                      <w:szCs w:val="28"/>
                    </w:rPr>
                    <w:lastRenderedPageBreak/>
                    <w:drawing>
                      <wp:inline distT="0" distB="0" distL="0" distR="0" wp14:anchorId="1BC490E6" wp14:editId="5EF78B83">
                        <wp:extent cx="5267325" cy="3952875"/>
                        <wp:effectExtent l="0" t="0" r="9525" b="9525"/>
                        <wp:docPr id="10" name="图片 10" descr="D:\工作资料\报告\2024年项目\中华涂料\照片\现场检测\4ed5c7b7a6f8ceffd070f15cd4d79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工作资料\报告\2024年项目\中华涂料\照片\现场检测\4ed5c7b7a6f8ceffd070f15cd4d7927.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67325" cy="3952875"/>
                                </a:xfrm>
                                <a:prstGeom prst="rect">
                                  <a:avLst/>
                                </a:prstGeom>
                                <a:noFill/>
                                <a:ln>
                                  <a:noFill/>
                                </a:ln>
                              </pic:spPr>
                            </pic:pic>
                          </a:graphicData>
                        </a:graphic>
                      </wp:inline>
                    </w:drawing>
                  </w:r>
                </w:p>
              </w:tc>
            </w:tr>
          </w:tbl>
          <w:p w:rsidR="00FE18EF" w:rsidRDefault="00FE18EF" w:rsidP="00005969">
            <w:pPr>
              <w:jc w:val="center"/>
            </w:pPr>
          </w:p>
        </w:tc>
      </w:tr>
    </w:tbl>
    <w:p w:rsidR="00FE18EF" w:rsidRDefault="00FE18EF" w:rsidP="001F722D"/>
    <w:sectPr w:rsidR="00FE18EF" w:rsidSect="002558C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1C76" w:rsidRDefault="00F81C76" w:rsidP="00CE1946">
      <w:r>
        <w:separator/>
      </w:r>
    </w:p>
  </w:endnote>
  <w:endnote w:type="continuationSeparator" w:id="0">
    <w:p w:rsidR="00F81C76" w:rsidRDefault="00F81C76" w:rsidP="00CE1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等线">
    <w:altName w:val="宋体"/>
    <w:panose1 w:val="00000000000000000000"/>
    <w:charset w:val="86"/>
    <w:family w:val="roman"/>
    <w:notTrueType/>
    <w:pitch w:val="default"/>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1C76" w:rsidRDefault="00F81C76" w:rsidP="00CE1946">
      <w:r>
        <w:separator/>
      </w:r>
    </w:p>
  </w:footnote>
  <w:footnote w:type="continuationSeparator" w:id="0">
    <w:p w:rsidR="00F81C76" w:rsidRDefault="00F81C76" w:rsidP="00CE194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882C34"/>
    <w:multiLevelType w:val="multilevel"/>
    <w:tmpl w:val="20882C34"/>
    <w:lvl w:ilvl="0">
      <w:start w:val="1"/>
      <w:numFmt w:val="decimal"/>
      <w:lvlText w:val="表12-%1"/>
      <w:lvlJc w:val="center"/>
      <w:pPr>
        <w:ind w:left="840" w:hanging="420"/>
      </w:pPr>
      <w:rPr>
        <w:rFonts w:hint="eastAsia"/>
        <w:color w:val="auto"/>
        <w:lang w:val="en-US"/>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nsid w:val="5C206FBF"/>
    <w:multiLevelType w:val="hybridMultilevel"/>
    <w:tmpl w:val="8D0C95A8"/>
    <w:lvl w:ilvl="0" w:tplc="6A5CDFC8">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682F1483"/>
    <w:multiLevelType w:val="hybridMultilevel"/>
    <w:tmpl w:val="AB240FF8"/>
    <w:lvl w:ilvl="0" w:tplc="84FC5BF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6E6C6FCA"/>
    <w:multiLevelType w:val="hybridMultilevel"/>
    <w:tmpl w:val="F2A084D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729D5208"/>
    <w:multiLevelType w:val="hybridMultilevel"/>
    <w:tmpl w:val="7FC8A98A"/>
    <w:lvl w:ilvl="0" w:tplc="D0FA85EA">
      <w:start w:val="1"/>
      <w:numFmt w:val="decimal"/>
      <w:lvlText w:val="表12-%1"/>
      <w:lvlJc w:val="center"/>
      <w:pPr>
        <w:ind w:left="420" w:hanging="420"/>
      </w:pPr>
      <w:rPr>
        <w:rFonts w:hint="eastAsia"/>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FA1"/>
    <w:rsid w:val="0006789A"/>
    <w:rsid w:val="0008543A"/>
    <w:rsid w:val="00087A01"/>
    <w:rsid w:val="00093781"/>
    <w:rsid w:val="000D4A28"/>
    <w:rsid w:val="000F368B"/>
    <w:rsid w:val="00100420"/>
    <w:rsid w:val="00177C9E"/>
    <w:rsid w:val="001D77F8"/>
    <w:rsid w:val="001F4E02"/>
    <w:rsid w:val="001F722D"/>
    <w:rsid w:val="0020454B"/>
    <w:rsid w:val="00230472"/>
    <w:rsid w:val="00232516"/>
    <w:rsid w:val="00233835"/>
    <w:rsid w:val="002558CD"/>
    <w:rsid w:val="0029594F"/>
    <w:rsid w:val="002A5215"/>
    <w:rsid w:val="002D1585"/>
    <w:rsid w:val="002F2050"/>
    <w:rsid w:val="00304FA1"/>
    <w:rsid w:val="00357489"/>
    <w:rsid w:val="00394A0E"/>
    <w:rsid w:val="003C30CD"/>
    <w:rsid w:val="003D0873"/>
    <w:rsid w:val="003D7867"/>
    <w:rsid w:val="00423F3F"/>
    <w:rsid w:val="00475484"/>
    <w:rsid w:val="004D7E3E"/>
    <w:rsid w:val="004F5E11"/>
    <w:rsid w:val="00545A9A"/>
    <w:rsid w:val="005B3084"/>
    <w:rsid w:val="00614582"/>
    <w:rsid w:val="00641B03"/>
    <w:rsid w:val="0065647A"/>
    <w:rsid w:val="00672977"/>
    <w:rsid w:val="006A0A2E"/>
    <w:rsid w:val="006C3B50"/>
    <w:rsid w:val="006E2814"/>
    <w:rsid w:val="00710F51"/>
    <w:rsid w:val="00765615"/>
    <w:rsid w:val="007748AD"/>
    <w:rsid w:val="007E4E75"/>
    <w:rsid w:val="008178FA"/>
    <w:rsid w:val="008D16D0"/>
    <w:rsid w:val="008E2A2E"/>
    <w:rsid w:val="009251BD"/>
    <w:rsid w:val="009353F3"/>
    <w:rsid w:val="009430CF"/>
    <w:rsid w:val="00962C39"/>
    <w:rsid w:val="00980505"/>
    <w:rsid w:val="009B347F"/>
    <w:rsid w:val="00A26A24"/>
    <w:rsid w:val="00A628D1"/>
    <w:rsid w:val="00A6653E"/>
    <w:rsid w:val="00AC165B"/>
    <w:rsid w:val="00AD1432"/>
    <w:rsid w:val="00AE53DA"/>
    <w:rsid w:val="00B12C0D"/>
    <w:rsid w:val="00B20F6A"/>
    <w:rsid w:val="00B7230D"/>
    <w:rsid w:val="00B74557"/>
    <w:rsid w:val="00B87BF2"/>
    <w:rsid w:val="00BA7F90"/>
    <w:rsid w:val="00BC002E"/>
    <w:rsid w:val="00BD446A"/>
    <w:rsid w:val="00C118D2"/>
    <w:rsid w:val="00C5214C"/>
    <w:rsid w:val="00C65AEA"/>
    <w:rsid w:val="00C835E3"/>
    <w:rsid w:val="00C87AA9"/>
    <w:rsid w:val="00CE1946"/>
    <w:rsid w:val="00D04527"/>
    <w:rsid w:val="00D42060"/>
    <w:rsid w:val="00DA37DA"/>
    <w:rsid w:val="00DF0439"/>
    <w:rsid w:val="00DF6EAC"/>
    <w:rsid w:val="00E42134"/>
    <w:rsid w:val="00E42A3A"/>
    <w:rsid w:val="00E933FB"/>
    <w:rsid w:val="00EB51CE"/>
    <w:rsid w:val="00F152D0"/>
    <w:rsid w:val="00F81C76"/>
    <w:rsid w:val="00FA01FB"/>
    <w:rsid w:val="00FA1B43"/>
    <w:rsid w:val="00FA1CCC"/>
    <w:rsid w:val="00FE18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next w:val="a"/>
    <w:link w:val="2Char"/>
    <w:uiPriority w:val="1"/>
    <w:qFormat/>
    <w:rsid w:val="00614582"/>
    <w:pPr>
      <w:ind w:left="138"/>
      <w:jc w:val="left"/>
      <w:outlineLvl w:val="1"/>
    </w:pPr>
    <w:rPr>
      <w:rFonts w:ascii="微软雅黑" w:eastAsia="仿宋" w:hAnsi="微软雅黑"/>
      <w:b/>
      <w:bCs/>
      <w:kern w:val="0"/>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E194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E1946"/>
    <w:rPr>
      <w:sz w:val="18"/>
      <w:szCs w:val="18"/>
    </w:rPr>
  </w:style>
  <w:style w:type="paragraph" w:styleId="a4">
    <w:name w:val="footer"/>
    <w:basedOn w:val="a"/>
    <w:link w:val="Char0"/>
    <w:uiPriority w:val="99"/>
    <w:unhideWhenUsed/>
    <w:rsid w:val="00CE1946"/>
    <w:pPr>
      <w:tabs>
        <w:tab w:val="center" w:pos="4153"/>
        <w:tab w:val="right" w:pos="8306"/>
      </w:tabs>
      <w:snapToGrid w:val="0"/>
      <w:jc w:val="left"/>
    </w:pPr>
    <w:rPr>
      <w:sz w:val="18"/>
      <w:szCs w:val="18"/>
    </w:rPr>
  </w:style>
  <w:style w:type="character" w:customStyle="1" w:styleId="Char0">
    <w:name w:val="页脚 Char"/>
    <w:basedOn w:val="a0"/>
    <w:link w:val="a4"/>
    <w:uiPriority w:val="99"/>
    <w:rsid w:val="00CE1946"/>
    <w:rPr>
      <w:sz w:val="18"/>
      <w:szCs w:val="18"/>
    </w:rPr>
  </w:style>
  <w:style w:type="table" w:styleId="a5">
    <w:name w:val="Table Grid"/>
    <w:basedOn w:val="a1"/>
    <w:uiPriority w:val="59"/>
    <w:qFormat/>
    <w:rsid w:val="00CE19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0">
    <w:name w:val="样式2"/>
    <w:basedOn w:val="a"/>
    <w:qFormat/>
    <w:rsid w:val="004D7E3E"/>
    <w:pPr>
      <w:spacing w:line="500" w:lineRule="exact"/>
    </w:pPr>
    <w:rPr>
      <w:rFonts w:ascii="仿宋_GB2312" w:eastAsia="仿宋_GB2312" w:hAnsi="Calibri" w:cs="Times New Roman"/>
      <w:b/>
      <w:sz w:val="28"/>
      <w:szCs w:val="28"/>
    </w:rPr>
  </w:style>
  <w:style w:type="paragraph" w:customStyle="1" w:styleId="4">
    <w:name w:val="样式4"/>
    <w:basedOn w:val="a6"/>
    <w:qFormat/>
    <w:rsid w:val="004D7E3E"/>
    <w:pPr>
      <w:spacing w:line="500" w:lineRule="exact"/>
      <w:ind w:firstLineChars="200" w:firstLine="562"/>
    </w:pPr>
    <w:rPr>
      <w:rFonts w:ascii="仿宋_GB2312" w:eastAsia="仿宋_GB2312" w:hAnsi="仿宋_GB2312" w:cs="Times New Roman"/>
      <w:b/>
      <w:bCs/>
      <w:sz w:val="28"/>
      <w:szCs w:val="28"/>
    </w:rPr>
  </w:style>
  <w:style w:type="paragraph" w:styleId="a6">
    <w:name w:val="No Spacing"/>
    <w:uiPriority w:val="1"/>
    <w:qFormat/>
    <w:rsid w:val="004D7E3E"/>
    <w:pPr>
      <w:widowControl w:val="0"/>
      <w:jc w:val="both"/>
    </w:pPr>
  </w:style>
  <w:style w:type="paragraph" w:styleId="a7">
    <w:name w:val="List Paragraph"/>
    <w:basedOn w:val="a"/>
    <w:uiPriority w:val="1"/>
    <w:qFormat/>
    <w:rsid w:val="00E933FB"/>
    <w:pPr>
      <w:ind w:firstLineChars="200" w:firstLine="420"/>
    </w:pPr>
  </w:style>
  <w:style w:type="paragraph" w:styleId="a8">
    <w:name w:val="Balloon Text"/>
    <w:basedOn w:val="a"/>
    <w:link w:val="Char1"/>
    <w:uiPriority w:val="99"/>
    <w:semiHidden/>
    <w:unhideWhenUsed/>
    <w:rsid w:val="00672977"/>
    <w:rPr>
      <w:sz w:val="18"/>
      <w:szCs w:val="18"/>
    </w:rPr>
  </w:style>
  <w:style w:type="character" w:customStyle="1" w:styleId="Char1">
    <w:name w:val="批注框文本 Char"/>
    <w:basedOn w:val="a0"/>
    <w:link w:val="a8"/>
    <w:uiPriority w:val="99"/>
    <w:semiHidden/>
    <w:rsid w:val="00672977"/>
    <w:rPr>
      <w:sz w:val="18"/>
      <w:szCs w:val="18"/>
    </w:rPr>
  </w:style>
  <w:style w:type="character" w:customStyle="1" w:styleId="2Char">
    <w:name w:val="标题 2 Char"/>
    <w:basedOn w:val="a0"/>
    <w:link w:val="2"/>
    <w:uiPriority w:val="1"/>
    <w:qFormat/>
    <w:rsid w:val="00614582"/>
    <w:rPr>
      <w:rFonts w:ascii="微软雅黑" w:eastAsia="仿宋" w:hAnsi="微软雅黑"/>
      <w:b/>
      <w:bCs/>
      <w:kern w:val="0"/>
      <w:sz w:val="28"/>
      <w:szCs w:val="28"/>
      <w:lang w:eastAsia="en-US"/>
    </w:rPr>
  </w:style>
  <w:style w:type="paragraph" w:styleId="a9">
    <w:name w:val="Body Text"/>
    <w:basedOn w:val="a"/>
    <w:link w:val="Char2"/>
    <w:uiPriority w:val="1"/>
    <w:qFormat/>
    <w:rsid w:val="00614582"/>
    <w:pPr>
      <w:spacing w:before="103"/>
      <w:ind w:left="138"/>
      <w:jc w:val="left"/>
    </w:pPr>
    <w:rPr>
      <w:rFonts w:ascii="宋体" w:eastAsia="宋体" w:hAnsi="宋体"/>
      <w:kern w:val="0"/>
      <w:sz w:val="28"/>
      <w:szCs w:val="28"/>
      <w:lang w:eastAsia="en-US"/>
    </w:rPr>
  </w:style>
  <w:style w:type="character" w:customStyle="1" w:styleId="Char2">
    <w:name w:val="正文文本 Char"/>
    <w:basedOn w:val="a0"/>
    <w:link w:val="a9"/>
    <w:uiPriority w:val="1"/>
    <w:qFormat/>
    <w:rsid w:val="00614582"/>
    <w:rPr>
      <w:rFonts w:ascii="宋体" w:eastAsia="宋体" w:hAnsi="宋体"/>
      <w:kern w:val="0"/>
      <w:sz w:val="28"/>
      <w:szCs w:val="28"/>
      <w:lang w:eastAsia="en-US"/>
    </w:rPr>
  </w:style>
  <w:style w:type="table" w:customStyle="1" w:styleId="1">
    <w:name w:val="网格型1"/>
    <w:basedOn w:val="a1"/>
    <w:next w:val="a5"/>
    <w:uiPriority w:val="39"/>
    <w:rsid w:val="007748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uiPriority w:val="99"/>
    <w:unhideWhenUsed/>
    <w:rsid w:val="00B87BF2"/>
    <w:rPr>
      <w:color w:val="0563C1" w:themeColor="hyperlink"/>
      <w:u w:val="single"/>
    </w:rPr>
  </w:style>
  <w:style w:type="paragraph" w:styleId="ab">
    <w:name w:val="annotation text"/>
    <w:basedOn w:val="a"/>
    <w:link w:val="Char3"/>
    <w:uiPriority w:val="99"/>
    <w:unhideWhenUsed/>
    <w:qFormat/>
    <w:rsid w:val="00545A9A"/>
    <w:pPr>
      <w:spacing w:line="500" w:lineRule="exact"/>
      <w:jc w:val="left"/>
    </w:pPr>
    <w:rPr>
      <w:rFonts w:ascii="Calibri" w:eastAsia="宋体" w:hAnsi="Calibri" w:cs="Times New Roman"/>
      <w:lang w:val="x-none" w:eastAsia="x-none"/>
    </w:rPr>
  </w:style>
  <w:style w:type="character" w:customStyle="1" w:styleId="Char3">
    <w:name w:val="批注文字 Char"/>
    <w:basedOn w:val="a0"/>
    <w:link w:val="ab"/>
    <w:uiPriority w:val="99"/>
    <w:rsid w:val="00545A9A"/>
    <w:rPr>
      <w:rFonts w:ascii="Calibri" w:eastAsia="宋体" w:hAnsi="Calibri" w:cs="Times New Roman"/>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next w:val="a"/>
    <w:link w:val="2Char"/>
    <w:uiPriority w:val="1"/>
    <w:qFormat/>
    <w:rsid w:val="00614582"/>
    <w:pPr>
      <w:ind w:left="138"/>
      <w:jc w:val="left"/>
      <w:outlineLvl w:val="1"/>
    </w:pPr>
    <w:rPr>
      <w:rFonts w:ascii="微软雅黑" w:eastAsia="仿宋" w:hAnsi="微软雅黑"/>
      <w:b/>
      <w:bCs/>
      <w:kern w:val="0"/>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E194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E1946"/>
    <w:rPr>
      <w:sz w:val="18"/>
      <w:szCs w:val="18"/>
    </w:rPr>
  </w:style>
  <w:style w:type="paragraph" w:styleId="a4">
    <w:name w:val="footer"/>
    <w:basedOn w:val="a"/>
    <w:link w:val="Char0"/>
    <w:uiPriority w:val="99"/>
    <w:unhideWhenUsed/>
    <w:rsid w:val="00CE1946"/>
    <w:pPr>
      <w:tabs>
        <w:tab w:val="center" w:pos="4153"/>
        <w:tab w:val="right" w:pos="8306"/>
      </w:tabs>
      <w:snapToGrid w:val="0"/>
      <w:jc w:val="left"/>
    </w:pPr>
    <w:rPr>
      <w:sz w:val="18"/>
      <w:szCs w:val="18"/>
    </w:rPr>
  </w:style>
  <w:style w:type="character" w:customStyle="1" w:styleId="Char0">
    <w:name w:val="页脚 Char"/>
    <w:basedOn w:val="a0"/>
    <w:link w:val="a4"/>
    <w:uiPriority w:val="99"/>
    <w:rsid w:val="00CE1946"/>
    <w:rPr>
      <w:sz w:val="18"/>
      <w:szCs w:val="18"/>
    </w:rPr>
  </w:style>
  <w:style w:type="table" w:styleId="a5">
    <w:name w:val="Table Grid"/>
    <w:basedOn w:val="a1"/>
    <w:uiPriority w:val="59"/>
    <w:qFormat/>
    <w:rsid w:val="00CE19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0">
    <w:name w:val="样式2"/>
    <w:basedOn w:val="a"/>
    <w:qFormat/>
    <w:rsid w:val="004D7E3E"/>
    <w:pPr>
      <w:spacing w:line="500" w:lineRule="exact"/>
    </w:pPr>
    <w:rPr>
      <w:rFonts w:ascii="仿宋_GB2312" w:eastAsia="仿宋_GB2312" w:hAnsi="Calibri" w:cs="Times New Roman"/>
      <w:b/>
      <w:sz w:val="28"/>
      <w:szCs w:val="28"/>
    </w:rPr>
  </w:style>
  <w:style w:type="paragraph" w:customStyle="1" w:styleId="4">
    <w:name w:val="样式4"/>
    <w:basedOn w:val="a6"/>
    <w:qFormat/>
    <w:rsid w:val="004D7E3E"/>
    <w:pPr>
      <w:spacing w:line="500" w:lineRule="exact"/>
      <w:ind w:firstLineChars="200" w:firstLine="562"/>
    </w:pPr>
    <w:rPr>
      <w:rFonts w:ascii="仿宋_GB2312" w:eastAsia="仿宋_GB2312" w:hAnsi="仿宋_GB2312" w:cs="Times New Roman"/>
      <w:b/>
      <w:bCs/>
      <w:sz w:val="28"/>
      <w:szCs w:val="28"/>
    </w:rPr>
  </w:style>
  <w:style w:type="paragraph" w:styleId="a6">
    <w:name w:val="No Spacing"/>
    <w:uiPriority w:val="1"/>
    <w:qFormat/>
    <w:rsid w:val="004D7E3E"/>
    <w:pPr>
      <w:widowControl w:val="0"/>
      <w:jc w:val="both"/>
    </w:pPr>
  </w:style>
  <w:style w:type="paragraph" w:styleId="a7">
    <w:name w:val="List Paragraph"/>
    <w:basedOn w:val="a"/>
    <w:uiPriority w:val="1"/>
    <w:qFormat/>
    <w:rsid w:val="00E933FB"/>
    <w:pPr>
      <w:ind w:firstLineChars="200" w:firstLine="420"/>
    </w:pPr>
  </w:style>
  <w:style w:type="paragraph" w:styleId="a8">
    <w:name w:val="Balloon Text"/>
    <w:basedOn w:val="a"/>
    <w:link w:val="Char1"/>
    <w:uiPriority w:val="99"/>
    <w:semiHidden/>
    <w:unhideWhenUsed/>
    <w:rsid w:val="00672977"/>
    <w:rPr>
      <w:sz w:val="18"/>
      <w:szCs w:val="18"/>
    </w:rPr>
  </w:style>
  <w:style w:type="character" w:customStyle="1" w:styleId="Char1">
    <w:name w:val="批注框文本 Char"/>
    <w:basedOn w:val="a0"/>
    <w:link w:val="a8"/>
    <w:uiPriority w:val="99"/>
    <w:semiHidden/>
    <w:rsid w:val="00672977"/>
    <w:rPr>
      <w:sz w:val="18"/>
      <w:szCs w:val="18"/>
    </w:rPr>
  </w:style>
  <w:style w:type="character" w:customStyle="1" w:styleId="2Char">
    <w:name w:val="标题 2 Char"/>
    <w:basedOn w:val="a0"/>
    <w:link w:val="2"/>
    <w:uiPriority w:val="1"/>
    <w:qFormat/>
    <w:rsid w:val="00614582"/>
    <w:rPr>
      <w:rFonts w:ascii="微软雅黑" w:eastAsia="仿宋" w:hAnsi="微软雅黑"/>
      <w:b/>
      <w:bCs/>
      <w:kern w:val="0"/>
      <w:sz w:val="28"/>
      <w:szCs w:val="28"/>
      <w:lang w:eastAsia="en-US"/>
    </w:rPr>
  </w:style>
  <w:style w:type="paragraph" w:styleId="a9">
    <w:name w:val="Body Text"/>
    <w:basedOn w:val="a"/>
    <w:link w:val="Char2"/>
    <w:uiPriority w:val="1"/>
    <w:qFormat/>
    <w:rsid w:val="00614582"/>
    <w:pPr>
      <w:spacing w:before="103"/>
      <w:ind w:left="138"/>
      <w:jc w:val="left"/>
    </w:pPr>
    <w:rPr>
      <w:rFonts w:ascii="宋体" w:eastAsia="宋体" w:hAnsi="宋体"/>
      <w:kern w:val="0"/>
      <w:sz w:val="28"/>
      <w:szCs w:val="28"/>
      <w:lang w:eastAsia="en-US"/>
    </w:rPr>
  </w:style>
  <w:style w:type="character" w:customStyle="1" w:styleId="Char2">
    <w:name w:val="正文文本 Char"/>
    <w:basedOn w:val="a0"/>
    <w:link w:val="a9"/>
    <w:uiPriority w:val="1"/>
    <w:qFormat/>
    <w:rsid w:val="00614582"/>
    <w:rPr>
      <w:rFonts w:ascii="宋体" w:eastAsia="宋体" w:hAnsi="宋体"/>
      <w:kern w:val="0"/>
      <w:sz w:val="28"/>
      <w:szCs w:val="28"/>
      <w:lang w:eastAsia="en-US"/>
    </w:rPr>
  </w:style>
  <w:style w:type="table" w:customStyle="1" w:styleId="1">
    <w:name w:val="网格型1"/>
    <w:basedOn w:val="a1"/>
    <w:next w:val="a5"/>
    <w:uiPriority w:val="39"/>
    <w:rsid w:val="007748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uiPriority w:val="99"/>
    <w:unhideWhenUsed/>
    <w:rsid w:val="00B87BF2"/>
    <w:rPr>
      <w:color w:val="0563C1" w:themeColor="hyperlink"/>
      <w:u w:val="single"/>
    </w:rPr>
  </w:style>
  <w:style w:type="paragraph" w:styleId="ab">
    <w:name w:val="annotation text"/>
    <w:basedOn w:val="a"/>
    <w:link w:val="Char3"/>
    <w:uiPriority w:val="99"/>
    <w:unhideWhenUsed/>
    <w:qFormat/>
    <w:rsid w:val="00545A9A"/>
    <w:pPr>
      <w:spacing w:line="500" w:lineRule="exact"/>
      <w:jc w:val="left"/>
    </w:pPr>
    <w:rPr>
      <w:rFonts w:ascii="Calibri" w:eastAsia="宋体" w:hAnsi="Calibri" w:cs="Times New Roman"/>
      <w:lang w:val="x-none" w:eastAsia="x-none"/>
    </w:rPr>
  </w:style>
  <w:style w:type="character" w:customStyle="1" w:styleId="Char3">
    <w:name w:val="批注文字 Char"/>
    <w:basedOn w:val="a0"/>
    <w:link w:val="ab"/>
    <w:uiPriority w:val="99"/>
    <w:rsid w:val="00545A9A"/>
    <w:rPr>
      <w:rFonts w:ascii="Calibri" w:eastAsia="宋体" w:hAnsi="Calibri" w:cs="Times New Roman"/>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438</TotalTime>
  <Pages>8</Pages>
  <Words>519</Words>
  <Characters>2963</Characters>
  <Application>Microsoft Office Word</Application>
  <DocSecurity>0</DocSecurity>
  <Lines>24</Lines>
  <Paragraphs>6</Paragraphs>
  <ScaleCrop>false</ScaleCrop>
  <Company/>
  <LinksUpToDate>false</LinksUpToDate>
  <CharactersWithSpaces>3476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云中附二</cp:lastModifiedBy>
  <cp:revision>14</cp:revision>
  <dcterms:created xsi:type="dcterms:W3CDTF">2021-03-18T02:42:00Z</dcterms:created>
  <dcterms:modified xsi:type="dcterms:W3CDTF">2025-01-02T06:55:00Z</dcterms:modified>
</cp:coreProperties>
</file>