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A1" w:rsidRDefault="00954A55" w:rsidP="00962C39">
      <w:pPr>
        <w:jc w:val="center"/>
        <w:rPr>
          <w:rFonts w:ascii="宋体" w:eastAsia="宋体" w:hAnsi="宋体"/>
          <w:b/>
          <w:bCs/>
          <w:sz w:val="24"/>
          <w:szCs w:val="24"/>
        </w:rPr>
      </w:pPr>
      <w:r w:rsidRPr="00954A55">
        <w:rPr>
          <w:rFonts w:ascii="宋体" w:eastAsia="宋体" w:hAnsi="宋体" w:hint="eastAsia"/>
          <w:b/>
          <w:bCs/>
          <w:sz w:val="24"/>
          <w:szCs w:val="24"/>
        </w:rPr>
        <w:t>南华信混凝土有限公司</w:t>
      </w:r>
      <w:r w:rsidR="006A0A2E" w:rsidRPr="006A0A2E">
        <w:rPr>
          <w:rFonts w:ascii="宋体" w:eastAsia="宋体" w:hAnsi="宋体" w:hint="eastAsia"/>
          <w:b/>
          <w:bCs/>
          <w:sz w:val="24"/>
          <w:szCs w:val="24"/>
        </w:rPr>
        <w:t>工作场所职业病危害因素检测</w:t>
      </w:r>
      <w:r w:rsidR="009430CF" w:rsidRPr="00672977">
        <w:rPr>
          <w:rFonts w:ascii="宋体" w:eastAsia="宋体" w:hAnsi="宋体" w:hint="eastAsia"/>
          <w:b/>
          <w:bCs/>
          <w:sz w:val="24"/>
          <w:szCs w:val="24"/>
        </w:rPr>
        <w:t>情况</w:t>
      </w:r>
      <w:r w:rsidR="00962C39" w:rsidRPr="00672977">
        <w:rPr>
          <w:rFonts w:ascii="宋体" w:eastAsia="宋体" w:hAnsi="宋体" w:hint="eastAsia"/>
          <w:b/>
          <w:bCs/>
          <w:sz w:val="24"/>
          <w:szCs w:val="24"/>
        </w:rPr>
        <w:t>公示</w:t>
      </w:r>
    </w:p>
    <w:p w:rsidR="00177C9E" w:rsidRDefault="00177C9E" w:rsidP="00962C39">
      <w:pPr>
        <w:jc w:val="center"/>
        <w:rPr>
          <w:rFonts w:ascii="宋体" w:eastAsia="宋体" w:hAnsi="宋体"/>
          <w:b/>
          <w:bCs/>
          <w:sz w:val="24"/>
          <w:szCs w:val="24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5891"/>
      </w:tblGrid>
      <w:tr w:rsidR="00177C9E" w:rsidRPr="009F313A" w:rsidTr="007038C8">
        <w:trPr>
          <w:trHeight w:val="567"/>
          <w:jc w:val="center"/>
        </w:trPr>
        <w:tc>
          <w:tcPr>
            <w:tcW w:w="2405" w:type="dxa"/>
            <w:gridSpan w:val="2"/>
            <w:vAlign w:val="center"/>
          </w:tcPr>
          <w:p w:rsidR="00177C9E" w:rsidRPr="009F313A" w:rsidRDefault="00177C9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报告书名称</w:t>
            </w:r>
          </w:p>
        </w:tc>
        <w:tc>
          <w:tcPr>
            <w:tcW w:w="5891" w:type="dxa"/>
            <w:vAlign w:val="center"/>
          </w:tcPr>
          <w:p w:rsidR="00177C9E" w:rsidRPr="009F313A" w:rsidRDefault="00954A55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bookmarkStart w:id="0" w:name="_Hlk66956314"/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云南华信混凝土有限公司</w:t>
            </w:r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工作场所职业病危害因素检测</w:t>
            </w:r>
            <w:bookmarkEnd w:id="0"/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报告书</w:t>
            </w:r>
          </w:p>
        </w:tc>
      </w:tr>
      <w:tr w:rsidR="00177C9E" w:rsidRPr="009F313A" w:rsidTr="007038C8">
        <w:trPr>
          <w:trHeight w:val="567"/>
          <w:jc w:val="center"/>
        </w:trPr>
        <w:tc>
          <w:tcPr>
            <w:tcW w:w="2405" w:type="dxa"/>
            <w:gridSpan w:val="2"/>
            <w:vAlign w:val="center"/>
          </w:tcPr>
          <w:p w:rsidR="00177C9E" w:rsidRPr="009F313A" w:rsidRDefault="00177C9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报告书编号</w:t>
            </w:r>
          </w:p>
        </w:tc>
        <w:tc>
          <w:tcPr>
            <w:tcW w:w="5891" w:type="dxa"/>
            <w:vAlign w:val="center"/>
          </w:tcPr>
          <w:p w:rsidR="00177C9E" w:rsidRPr="009F313A" w:rsidRDefault="00177C9E" w:rsidP="008A56CF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Y</w:t>
            </w:r>
            <w:r w:rsidRPr="009F313A">
              <w:rPr>
                <w:rFonts w:ascii="宋体" w:eastAsia="宋体" w:hAnsi="宋体" w:cs="仿宋_GB2312"/>
                <w:szCs w:val="21"/>
                <w:lang w:val="zh-CN"/>
              </w:rPr>
              <w:t>ZZW202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4</w:t>
            </w:r>
            <w:r w:rsidRPr="009F313A">
              <w:rPr>
                <w:rFonts w:ascii="宋体" w:eastAsia="宋体" w:hAnsi="宋体" w:cs="仿宋_GB2312"/>
                <w:szCs w:val="21"/>
                <w:lang w:val="zh-CN"/>
              </w:rPr>
              <w:t>-JC00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31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用人单位基本情况</w:t>
            </w: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单位名称</w:t>
            </w:r>
          </w:p>
        </w:tc>
        <w:tc>
          <w:tcPr>
            <w:tcW w:w="5891" w:type="dxa"/>
            <w:vAlign w:val="center"/>
          </w:tcPr>
          <w:p w:rsidR="00962C39" w:rsidRPr="009F313A" w:rsidRDefault="00954A55" w:rsidP="007726D4">
            <w:pPr>
              <w:spacing w:line="360" w:lineRule="exact"/>
              <w:rPr>
                <w:rFonts w:ascii="宋体" w:eastAsia="宋体" w:hAnsi="宋体"/>
                <w:szCs w:val="21"/>
              </w:rPr>
            </w:pP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云南华信混凝土有限公司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单位简介</w:t>
            </w:r>
          </w:p>
        </w:tc>
        <w:tc>
          <w:tcPr>
            <w:tcW w:w="5891" w:type="dxa"/>
            <w:vAlign w:val="center"/>
          </w:tcPr>
          <w:p w:rsidR="00954A55" w:rsidRPr="00954A55" w:rsidRDefault="00954A55" w:rsidP="00954A5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云南华信混凝土有限公司，成立于</w:t>
            </w:r>
            <w:r w:rsidRPr="00954A55">
              <w:rPr>
                <w:rFonts w:ascii="宋体" w:eastAsia="宋体" w:hAnsi="宋体" w:cs="仿宋_GB2312"/>
                <w:szCs w:val="21"/>
                <w:lang w:val="zh-CN"/>
              </w:rPr>
              <w:t>2013年8月16日，公司类型为有限责任公司，主要从事商品混凝土的生产、销售。</w:t>
            </w:r>
          </w:p>
          <w:p w:rsidR="00954A55" w:rsidRPr="00954A55" w:rsidRDefault="00954A55" w:rsidP="00954A5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本项目有两条</w:t>
            </w:r>
            <w:r w:rsidRPr="00954A55">
              <w:rPr>
                <w:rFonts w:ascii="宋体" w:eastAsia="宋体" w:hAnsi="宋体" w:cs="仿宋_GB2312"/>
                <w:szCs w:val="21"/>
                <w:lang w:val="zh-CN"/>
              </w:rPr>
              <w:t>HL180型混凝土搅拌生产线。</w:t>
            </w:r>
          </w:p>
          <w:p w:rsidR="00962C39" w:rsidRPr="009F313A" w:rsidRDefault="00954A55" w:rsidP="00954A5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项目规模：年产</w:t>
            </w:r>
            <w:r w:rsidRPr="00954A55">
              <w:rPr>
                <w:rFonts w:ascii="宋体" w:eastAsia="宋体" w:hAnsi="宋体" w:cs="仿宋_GB2312"/>
                <w:szCs w:val="21"/>
                <w:lang w:val="zh-CN"/>
              </w:rPr>
              <w:t>40万m</w:t>
            </w:r>
            <w:r w:rsidRPr="00954A55">
              <w:rPr>
                <w:rFonts w:ascii="宋体" w:eastAsia="宋体" w:hAnsi="宋体" w:cs="仿宋_GB2312"/>
                <w:szCs w:val="21"/>
                <w:vertAlign w:val="superscript"/>
                <w:lang w:val="zh-CN"/>
              </w:rPr>
              <w:t>3</w:t>
            </w:r>
            <w:r w:rsidRPr="00954A55">
              <w:rPr>
                <w:rFonts w:ascii="宋体" w:eastAsia="宋体" w:hAnsi="宋体" w:cs="仿宋_GB2312"/>
                <w:szCs w:val="21"/>
                <w:lang w:val="zh-CN"/>
              </w:rPr>
              <w:t>商品混凝土。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地理位置</w:t>
            </w:r>
          </w:p>
        </w:tc>
        <w:tc>
          <w:tcPr>
            <w:tcW w:w="5891" w:type="dxa"/>
            <w:vAlign w:val="center"/>
          </w:tcPr>
          <w:p w:rsidR="00CE1946" w:rsidRPr="009F313A" w:rsidRDefault="00954A55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昆明市呈贡区乌龙街道办事处下可乐社区牛头山。</w:t>
            </w:r>
          </w:p>
        </w:tc>
      </w:tr>
      <w:tr w:rsidR="0065647A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65647A" w:rsidRPr="009F313A" w:rsidRDefault="0065647A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bookmarkStart w:id="1" w:name="_Hlk66956033"/>
            <w:r w:rsidRPr="009F313A">
              <w:rPr>
                <w:rFonts w:ascii="宋体" w:eastAsia="宋体" w:hAnsi="宋体" w:hint="eastAsia"/>
                <w:szCs w:val="21"/>
              </w:rPr>
              <w:t>现场调查及检测情况</w:t>
            </w:r>
          </w:p>
        </w:tc>
        <w:tc>
          <w:tcPr>
            <w:tcW w:w="1701" w:type="dxa"/>
            <w:vAlign w:val="center"/>
          </w:tcPr>
          <w:p w:rsidR="0065647A" w:rsidRPr="009F313A" w:rsidRDefault="0065647A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项目负责人</w:t>
            </w:r>
          </w:p>
        </w:tc>
        <w:tc>
          <w:tcPr>
            <w:tcW w:w="5891" w:type="dxa"/>
            <w:vAlign w:val="center"/>
          </w:tcPr>
          <w:p w:rsidR="0065647A" w:rsidRPr="009F313A" w:rsidRDefault="0065647A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王昆，证书编号：</w:t>
            </w:r>
            <w:r w:rsidR="002C4B42" w:rsidRPr="002C4B42">
              <w:rPr>
                <w:rFonts w:ascii="宋体" w:eastAsia="宋体" w:hAnsi="宋体" w:cs="仿宋_GB2312"/>
                <w:szCs w:val="21"/>
                <w:lang w:val="zh-CN"/>
              </w:rPr>
              <w:t>YZP(I)20230223</w:t>
            </w:r>
          </w:p>
        </w:tc>
      </w:tr>
      <w:tr w:rsidR="0065647A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65647A" w:rsidRPr="009F313A" w:rsidRDefault="0065647A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5647A" w:rsidRPr="009F313A" w:rsidRDefault="0065647A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报告书编写人</w:t>
            </w:r>
          </w:p>
        </w:tc>
        <w:tc>
          <w:tcPr>
            <w:tcW w:w="5891" w:type="dxa"/>
            <w:vAlign w:val="center"/>
          </w:tcPr>
          <w:p w:rsidR="0065647A" w:rsidRPr="009F313A" w:rsidRDefault="0065647A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王昆，证书编号：</w:t>
            </w:r>
            <w:r w:rsidR="002C4B42" w:rsidRPr="002C4B42">
              <w:rPr>
                <w:rFonts w:ascii="宋体" w:eastAsia="宋体" w:hAnsi="宋体" w:cs="仿宋_GB2312"/>
                <w:szCs w:val="21"/>
                <w:lang w:val="zh-CN"/>
              </w:rPr>
              <w:t>YZP(I)20230223</w:t>
            </w:r>
          </w:p>
        </w:tc>
      </w:tr>
      <w:tr w:rsidR="00394A0E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现场调查人员</w:t>
            </w:r>
          </w:p>
        </w:tc>
        <w:tc>
          <w:tcPr>
            <w:tcW w:w="5891" w:type="dxa"/>
            <w:vAlign w:val="center"/>
          </w:tcPr>
          <w:p w:rsidR="00DE6FC1" w:rsidRPr="009F313A" w:rsidRDefault="00DE6FC1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、杨红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现场检测人员</w:t>
            </w:r>
          </w:p>
        </w:tc>
        <w:tc>
          <w:tcPr>
            <w:tcW w:w="5891" w:type="dxa"/>
            <w:vAlign w:val="center"/>
          </w:tcPr>
          <w:p w:rsidR="00CE1946" w:rsidRPr="009F313A" w:rsidRDefault="00DE6FC1" w:rsidP="008A56CF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、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杨红、张平、缪勇涛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现场检测时间</w:t>
            </w:r>
          </w:p>
        </w:tc>
        <w:tc>
          <w:tcPr>
            <w:tcW w:w="5891" w:type="dxa"/>
            <w:vAlign w:val="center"/>
          </w:tcPr>
          <w:p w:rsidR="00CE1946" w:rsidRPr="009F313A" w:rsidRDefault="002C4B42" w:rsidP="008A56CF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202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4</w:t>
            </w: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年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12</w:t>
            </w: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月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20</w:t>
            </w: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日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单位陪同人</w:t>
            </w:r>
          </w:p>
        </w:tc>
        <w:tc>
          <w:tcPr>
            <w:tcW w:w="5891" w:type="dxa"/>
            <w:vAlign w:val="center"/>
          </w:tcPr>
          <w:p w:rsidR="00CE1946" w:rsidRPr="009F313A" w:rsidRDefault="00954A55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洪忠良</w:t>
            </w:r>
          </w:p>
        </w:tc>
      </w:tr>
      <w:bookmarkEnd w:id="1"/>
      <w:tr w:rsidR="00394A0E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职业病危害元素检测</w:t>
            </w: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存在的主要职业病危害因素</w:t>
            </w:r>
          </w:p>
        </w:tc>
        <w:tc>
          <w:tcPr>
            <w:tcW w:w="5891" w:type="dxa"/>
            <w:vAlign w:val="center"/>
          </w:tcPr>
          <w:p w:rsidR="00394A0E" w:rsidRPr="009F313A" w:rsidRDefault="007726D4" w:rsidP="00954A5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噪声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、粉尘</w:t>
            </w:r>
          </w:p>
        </w:tc>
      </w:tr>
      <w:tr w:rsidR="00394A0E" w:rsidRPr="009F313A" w:rsidTr="007038C8">
        <w:trPr>
          <w:trHeight w:val="2358"/>
          <w:jc w:val="center"/>
        </w:trPr>
        <w:tc>
          <w:tcPr>
            <w:tcW w:w="704" w:type="dxa"/>
            <w:vMerge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职业病危害因素检测结果</w:t>
            </w:r>
          </w:p>
        </w:tc>
        <w:tc>
          <w:tcPr>
            <w:tcW w:w="5891" w:type="dxa"/>
            <w:vAlign w:val="center"/>
          </w:tcPr>
          <w:tbl>
            <w:tblPr>
              <w:tblStyle w:val="a5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0"/>
              <w:gridCol w:w="1351"/>
              <w:gridCol w:w="1276"/>
              <w:gridCol w:w="1108"/>
              <w:gridCol w:w="700"/>
            </w:tblGrid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职业病危害因素</w:t>
                  </w:r>
                </w:p>
              </w:tc>
              <w:tc>
                <w:tcPr>
                  <w:tcW w:w="1192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评价指标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检测作业点/岗位数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合格点/岗位数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合格率%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噪声</w:t>
                  </w:r>
                </w:p>
              </w:tc>
              <w:tc>
                <w:tcPr>
                  <w:tcW w:w="1192" w:type="pct"/>
                  <w:vAlign w:val="center"/>
                </w:tcPr>
                <w:p w:rsidR="008546F6" w:rsidRPr="008546F6" w:rsidRDefault="008546F6" w:rsidP="008546F6">
                  <w:pPr>
                    <w:pStyle w:val="a9"/>
                    <w:spacing w:line="360" w:lineRule="exact"/>
                    <w:jc w:val="both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L</w:t>
                  </w:r>
                  <w:r w:rsidRPr="008E35C1">
                    <w:rPr>
                      <w:rFonts w:ascii="宋体" w:eastAsia="宋体" w:hAnsi="宋体" w:cs="仿宋_GB2312" w:hint="eastAsia"/>
                      <w:szCs w:val="21"/>
                      <w:vertAlign w:val="subscript"/>
                      <w:lang w:val="zh-CN"/>
                    </w:rPr>
                    <w:t>EX,W</w:t>
                  </w:r>
                  <w:bookmarkStart w:id="2" w:name="_GoBack"/>
                  <w:bookmarkEnd w:id="2"/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6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6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Merge w:val="restar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其他粉尘</w:t>
                  </w:r>
                </w:p>
              </w:tc>
              <w:tc>
                <w:tcPr>
                  <w:tcW w:w="1192" w:type="pct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/>
                      <w:szCs w:val="21"/>
                      <w:lang w:val="zh-CN"/>
                    </w:rPr>
                    <w:t>PC-TWA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3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3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Merge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</w:p>
              </w:tc>
              <w:tc>
                <w:tcPr>
                  <w:tcW w:w="1192" w:type="pct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峰接触浓度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3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3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Merge w:val="restar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石灰石粉尘</w:t>
                  </w:r>
                </w:p>
              </w:tc>
              <w:tc>
                <w:tcPr>
                  <w:tcW w:w="1192" w:type="pct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/>
                      <w:szCs w:val="21"/>
                      <w:lang w:val="zh-CN"/>
                    </w:rPr>
                    <w:t>PC-TWA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3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3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Merge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</w:p>
              </w:tc>
              <w:tc>
                <w:tcPr>
                  <w:tcW w:w="1192" w:type="pct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峰接触浓度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8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A56CF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8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</w:tbl>
          <w:p w:rsidR="002C4B42" w:rsidRPr="009F313A" w:rsidRDefault="002C4B42" w:rsidP="008546F6">
            <w:pPr>
              <w:spacing w:line="240" w:lineRule="exact"/>
              <w:rPr>
                <w:rFonts w:ascii="宋体" w:eastAsia="宋体" w:hAnsi="宋体"/>
                <w:szCs w:val="21"/>
              </w:rPr>
            </w:pPr>
          </w:p>
        </w:tc>
      </w:tr>
    </w:tbl>
    <w:p w:rsidR="007726D4" w:rsidRDefault="007726D4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DE6FC1" w:rsidRPr="00AD46B5" w:rsidRDefault="00AD46B5" w:rsidP="00AD46B5">
      <w:pPr>
        <w:spacing w:line="400" w:lineRule="exact"/>
        <w:jc w:val="center"/>
        <w:rPr>
          <w:rFonts w:ascii="宋体" w:eastAsia="宋体" w:hAnsi="宋体"/>
          <w:b/>
          <w:sz w:val="24"/>
          <w:szCs w:val="24"/>
        </w:rPr>
      </w:pPr>
      <w:r w:rsidRPr="00AD46B5">
        <w:rPr>
          <w:rFonts w:ascii="宋体" w:eastAsia="宋体" w:hAnsi="宋体" w:hint="eastAsia"/>
          <w:b/>
          <w:sz w:val="24"/>
          <w:szCs w:val="24"/>
        </w:rPr>
        <w:lastRenderedPageBreak/>
        <w:t>现场检测照片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35"/>
      </w:tblGrid>
      <w:tr w:rsidR="002C4B42" w:rsidTr="00D951E9">
        <w:trPr>
          <w:trHeight w:val="6600"/>
        </w:trPr>
        <w:tc>
          <w:tcPr>
            <w:tcW w:w="8435" w:type="dxa"/>
          </w:tcPr>
          <w:p w:rsidR="002C4B42" w:rsidRDefault="008A56CF" w:rsidP="00D951E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10175" cy="3912870"/>
                  <wp:effectExtent l="0" t="0" r="9525" b="0"/>
                  <wp:docPr id="4" name="图片 4" descr="D:\工作资料\报告\2024年项目\华信混凝土2024\现场照片\02792a31165ee20e19802ef78b6f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工作资料\报告\2024年项目\华信混凝土2024\现场照片\02792a31165ee20e19802ef78b6f3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391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D44A84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209954" cy="4029739"/>
                  <wp:effectExtent l="0" t="0" r="0" b="8890"/>
                  <wp:docPr id="2" name="图片 2" descr="D:\工作资料\报告\2024年项目\华信混凝土2024\现场照片\0e095a76348f4e405873988fcbb8f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工作资料\报告\2024年项目\华信混凝土2024\现场照片\0e095a76348f4e405873988fcbb8f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02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D44A84" w:rsidP="00D951E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210175" cy="3912870"/>
                  <wp:effectExtent l="0" t="0" r="9525" b="0"/>
                  <wp:docPr id="3" name="图片 3" descr="D:\工作资料\报告\2024年项目\华信混凝土2024\现场照片\e7d638a7e8a84165b82e7626b2ba6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工作资料\报告\2024年项目\华信混凝土2024\现场照片\e7d638a7e8a84165b82e7626b2ba6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391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8A56CF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209954" cy="4051005"/>
                  <wp:effectExtent l="0" t="0" r="0" b="6985"/>
                  <wp:docPr id="8" name="图片 8" descr="D:\工作资料\报告\2024年项目\华信混凝土2024\现场照片\19ac3b45f06b97aa0c2453ed38981f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工作资料\报告\2024年项目\华信混凝土2024\现场照片\19ac3b45f06b97aa0c2453ed38981f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05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D44A84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210175" cy="3912870"/>
                  <wp:effectExtent l="0" t="0" r="9525" b="0"/>
                  <wp:docPr id="7" name="图片 7" descr="D:\工作资料\报告\2024年项目\华信混凝土2024\现场照片\c56e917d942306a7ac5684afbf65e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工作资料\报告\2024年项目\华信混凝土2024\现场照片\c56e917d942306a7ac5684afbf65e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391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D44A84" w:rsidP="00D951E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09954" cy="4072270"/>
                  <wp:effectExtent l="0" t="0" r="0" b="4445"/>
                  <wp:docPr id="11" name="图片 11" descr="D:\工作资料\报告\2024年项目\华信混凝土2024\现场照片\cc391caa88d580c23ee9ab3668f8d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工作资料\报告\2024年项目\华信混凝土2024\现场照片\cc391caa88d580c23ee9ab3668f8d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072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46B5" w:rsidRDefault="00AD46B5" w:rsidP="004D11F4"/>
    <w:sectPr w:rsidR="00AD46B5" w:rsidSect="00204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200" w:rsidRDefault="00782200" w:rsidP="00CE1946">
      <w:r>
        <w:separator/>
      </w:r>
    </w:p>
  </w:endnote>
  <w:endnote w:type="continuationSeparator" w:id="0">
    <w:p w:rsidR="00782200" w:rsidRDefault="00782200" w:rsidP="00CE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200" w:rsidRDefault="00782200" w:rsidP="00CE1946">
      <w:r>
        <w:separator/>
      </w:r>
    </w:p>
  </w:footnote>
  <w:footnote w:type="continuationSeparator" w:id="0">
    <w:p w:rsidR="00782200" w:rsidRDefault="00782200" w:rsidP="00CE1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6FBF"/>
    <w:multiLevelType w:val="hybridMultilevel"/>
    <w:tmpl w:val="8D0C95A8"/>
    <w:lvl w:ilvl="0" w:tplc="6A5CDFC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2F1483"/>
    <w:multiLevelType w:val="hybridMultilevel"/>
    <w:tmpl w:val="AB240FF8"/>
    <w:lvl w:ilvl="0" w:tplc="84FC5B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6C6FCA"/>
    <w:multiLevelType w:val="hybridMultilevel"/>
    <w:tmpl w:val="F2A084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A1"/>
    <w:rsid w:val="00030D35"/>
    <w:rsid w:val="0008543A"/>
    <w:rsid w:val="00093781"/>
    <w:rsid w:val="000F368B"/>
    <w:rsid w:val="00177C9E"/>
    <w:rsid w:val="001F4E02"/>
    <w:rsid w:val="0020454B"/>
    <w:rsid w:val="002C4B42"/>
    <w:rsid w:val="00304FA1"/>
    <w:rsid w:val="0032121F"/>
    <w:rsid w:val="00340D4B"/>
    <w:rsid w:val="00371D11"/>
    <w:rsid w:val="00394A0E"/>
    <w:rsid w:val="003B227B"/>
    <w:rsid w:val="003C015A"/>
    <w:rsid w:val="003C30CD"/>
    <w:rsid w:val="003D0873"/>
    <w:rsid w:val="00421D55"/>
    <w:rsid w:val="00423F3F"/>
    <w:rsid w:val="00435BD3"/>
    <w:rsid w:val="004C1896"/>
    <w:rsid w:val="004D11F4"/>
    <w:rsid w:val="004D7E3E"/>
    <w:rsid w:val="004F5E11"/>
    <w:rsid w:val="0053474B"/>
    <w:rsid w:val="005A0E89"/>
    <w:rsid w:val="005B3084"/>
    <w:rsid w:val="005B438A"/>
    <w:rsid w:val="0060727D"/>
    <w:rsid w:val="0062443E"/>
    <w:rsid w:val="006501D8"/>
    <w:rsid w:val="0065647A"/>
    <w:rsid w:val="00657089"/>
    <w:rsid w:val="00672977"/>
    <w:rsid w:val="006A0A2E"/>
    <w:rsid w:val="006F33D8"/>
    <w:rsid w:val="007038C8"/>
    <w:rsid w:val="00707456"/>
    <w:rsid w:val="00710F51"/>
    <w:rsid w:val="00771A92"/>
    <w:rsid w:val="007726D4"/>
    <w:rsid w:val="00782200"/>
    <w:rsid w:val="007E2B1C"/>
    <w:rsid w:val="008212AE"/>
    <w:rsid w:val="008546F6"/>
    <w:rsid w:val="008568AD"/>
    <w:rsid w:val="008A56CF"/>
    <w:rsid w:val="008E31DC"/>
    <w:rsid w:val="008E35C1"/>
    <w:rsid w:val="009353F3"/>
    <w:rsid w:val="009430CF"/>
    <w:rsid w:val="00954A55"/>
    <w:rsid w:val="00962C39"/>
    <w:rsid w:val="00980505"/>
    <w:rsid w:val="009B347F"/>
    <w:rsid w:val="009E5AF8"/>
    <w:rsid w:val="009F313A"/>
    <w:rsid w:val="00A4613E"/>
    <w:rsid w:val="00A67A82"/>
    <w:rsid w:val="00AC165B"/>
    <w:rsid w:val="00AD46B5"/>
    <w:rsid w:val="00AE53DA"/>
    <w:rsid w:val="00B14176"/>
    <w:rsid w:val="00B7230D"/>
    <w:rsid w:val="00B74557"/>
    <w:rsid w:val="00BC002E"/>
    <w:rsid w:val="00BD446A"/>
    <w:rsid w:val="00C5214C"/>
    <w:rsid w:val="00C65AEA"/>
    <w:rsid w:val="00C835E3"/>
    <w:rsid w:val="00C87AA9"/>
    <w:rsid w:val="00CE1946"/>
    <w:rsid w:val="00D04527"/>
    <w:rsid w:val="00D42060"/>
    <w:rsid w:val="00D44A84"/>
    <w:rsid w:val="00D5684F"/>
    <w:rsid w:val="00D5708C"/>
    <w:rsid w:val="00DA37DA"/>
    <w:rsid w:val="00DE6FC1"/>
    <w:rsid w:val="00DF0439"/>
    <w:rsid w:val="00DF6EAC"/>
    <w:rsid w:val="00E03DD6"/>
    <w:rsid w:val="00E42134"/>
    <w:rsid w:val="00E42A3A"/>
    <w:rsid w:val="00E933FB"/>
    <w:rsid w:val="00EB51CE"/>
    <w:rsid w:val="00F845C4"/>
    <w:rsid w:val="00FA01FB"/>
    <w:rsid w:val="00FD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9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946"/>
    <w:rPr>
      <w:sz w:val="18"/>
      <w:szCs w:val="18"/>
    </w:rPr>
  </w:style>
  <w:style w:type="table" w:styleId="a5">
    <w:name w:val="Table Grid"/>
    <w:basedOn w:val="a1"/>
    <w:uiPriority w:val="39"/>
    <w:qFormat/>
    <w:rsid w:val="00CE1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qFormat/>
    <w:rsid w:val="004D7E3E"/>
    <w:pPr>
      <w:spacing w:line="500" w:lineRule="exact"/>
    </w:pPr>
    <w:rPr>
      <w:rFonts w:ascii="仿宋_GB2312" w:eastAsia="仿宋_GB2312" w:hAnsi="Calibri" w:cs="Times New Roman"/>
      <w:b/>
      <w:sz w:val="28"/>
      <w:szCs w:val="28"/>
    </w:rPr>
  </w:style>
  <w:style w:type="paragraph" w:customStyle="1" w:styleId="4">
    <w:name w:val="样式4"/>
    <w:basedOn w:val="a6"/>
    <w:qFormat/>
    <w:rsid w:val="004D7E3E"/>
    <w:pPr>
      <w:spacing w:line="500" w:lineRule="exact"/>
      <w:ind w:firstLineChars="200" w:firstLine="562"/>
    </w:pPr>
    <w:rPr>
      <w:rFonts w:ascii="仿宋_GB2312" w:eastAsia="仿宋_GB2312" w:hAnsi="仿宋_GB2312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4D7E3E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933FB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67297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72977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qFormat/>
    <w:rsid w:val="00DE6FC1"/>
    <w:pPr>
      <w:jc w:val="left"/>
    </w:pPr>
  </w:style>
  <w:style w:type="character" w:customStyle="1" w:styleId="Char2">
    <w:name w:val="批注文字 Char"/>
    <w:basedOn w:val="a0"/>
    <w:link w:val="a9"/>
    <w:uiPriority w:val="99"/>
    <w:qFormat/>
    <w:rsid w:val="00DE6F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9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946"/>
    <w:rPr>
      <w:sz w:val="18"/>
      <w:szCs w:val="18"/>
    </w:rPr>
  </w:style>
  <w:style w:type="table" w:styleId="a5">
    <w:name w:val="Table Grid"/>
    <w:basedOn w:val="a1"/>
    <w:uiPriority w:val="39"/>
    <w:qFormat/>
    <w:rsid w:val="00CE1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qFormat/>
    <w:rsid w:val="004D7E3E"/>
    <w:pPr>
      <w:spacing w:line="500" w:lineRule="exact"/>
    </w:pPr>
    <w:rPr>
      <w:rFonts w:ascii="仿宋_GB2312" w:eastAsia="仿宋_GB2312" w:hAnsi="Calibri" w:cs="Times New Roman"/>
      <w:b/>
      <w:sz w:val="28"/>
      <w:szCs w:val="28"/>
    </w:rPr>
  </w:style>
  <w:style w:type="paragraph" w:customStyle="1" w:styleId="4">
    <w:name w:val="样式4"/>
    <w:basedOn w:val="a6"/>
    <w:qFormat/>
    <w:rsid w:val="004D7E3E"/>
    <w:pPr>
      <w:spacing w:line="500" w:lineRule="exact"/>
      <w:ind w:firstLineChars="200" w:firstLine="562"/>
    </w:pPr>
    <w:rPr>
      <w:rFonts w:ascii="仿宋_GB2312" w:eastAsia="仿宋_GB2312" w:hAnsi="仿宋_GB2312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4D7E3E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933FB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67297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72977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qFormat/>
    <w:rsid w:val="00DE6FC1"/>
    <w:pPr>
      <w:jc w:val="left"/>
    </w:pPr>
  </w:style>
  <w:style w:type="character" w:customStyle="1" w:styleId="Char2">
    <w:name w:val="批注文字 Char"/>
    <w:basedOn w:val="a0"/>
    <w:link w:val="a9"/>
    <w:uiPriority w:val="99"/>
    <w:qFormat/>
    <w:rsid w:val="00DE6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云中附二</cp:lastModifiedBy>
  <cp:revision>28</cp:revision>
  <cp:lastPrinted>2023-06-30T07:54:00Z</cp:lastPrinted>
  <dcterms:created xsi:type="dcterms:W3CDTF">2021-03-18T02:42:00Z</dcterms:created>
  <dcterms:modified xsi:type="dcterms:W3CDTF">2025-01-13T08:04:00Z</dcterms:modified>
</cp:coreProperties>
</file>